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25" w:rsidRDefault="00963E25" w:rsidP="00963E2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963E25" w:rsidRDefault="00963E25" w:rsidP="00963E25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963E25" w:rsidRPr="009E2754" w:rsidRDefault="00963E25" w:rsidP="00963E25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963E25" w:rsidRDefault="00963E25" w:rsidP="00963E25">
      <w:pPr>
        <w:jc w:val="center"/>
        <w:rPr>
          <w:sz w:val="28"/>
          <w:szCs w:val="28"/>
        </w:rPr>
      </w:pPr>
    </w:p>
    <w:p w:rsidR="007166AB" w:rsidRDefault="007166AB" w:rsidP="00963E25">
      <w:pPr>
        <w:jc w:val="center"/>
        <w:rPr>
          <w:sz w:val="28"/>
          <w:szCs w:val="28"/>
        </w:rPr>
      </w:pPr>
    </w:p>
    <w:p w:rsidR="007166AB" w:rsidRDefault="007166AB" w:rsidP="00963E25">
      <w:pPr>
        <w:jc w:val="center"/>
        <w:rPr>
          <w:sz w:val="28"/>
          <w:szCs w:val="28"/>
        </w:rPr>
      </w:pPr>
    </w:p>
    <w:p w:rsidR="00963E25" w:rsidRDefault="00963E25" w:rsidP="00963E25">
      <w:pPr>
        <w:jc w:val="center"/>
        <w:rPr>
          <w:sz w:val="28"/>
          <w:szCs w:val="28"/>
        </w:rPr>
      </w:pPr>
    </w:p>
    <w:p w:rsidR="00963E25" w:rsidRDefault="00963E25" w:rsidP="00963E25">
      <w:pPr>
        <w:jc w:val="center"/>
        <w:rPr>
          <w:sz w:val="28"/>
          <w:szCs w:val="28"/>
        </w:rPr>
      </w:pPr>
    </w:p>
    <w:p w:rsidR="00963E25" w:rsidRDefault="00963E25" w:rsidP="00963E25">
      <w:pPr>
        <w:jc w:val="center"/>
        <w:rPr>
          <w:sz w:val="28"/>
          <w:szCs w:val="28"/>
        </w:rPr>
      </w:pPr>
    </w:p>
    <w:p w:rsidR="00963E25" w:rsidRDefault="00963E25" w:rsidP="00963E25">
      <w:pPr>
        <w:jc w:val="center"/>
        <w:rPr>
          <w:sz w:val="28"/>
          <w:szCs w:val="28"/>
        </w:rPr>
      </w:pPr>
    </w:p>
    <w:p w:rsidR="00963E25" w:rsidRDefault="00963E25" w:rsidP="00963E2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63E25" w:rsidRPr="00554F1F" w:rsidTr="00400FAB">
        <w:tc>
          <w:tcPr>
            <w:tcW w:w="5103" w:type="dxa"/>
          </w:tcPr>
          <w:p w:rsidR="00963E25" w:rsidRPr="00554F1F" w:rsidRDefault="00963E25" w:rsidP="00400FAB">
            <w:pPr>
              <w:ind w:left="176"/>
            </w:pPr>
          </w:p>
        </w:tc>
        <w:tc>
          <w:tcPr>
            <w:tcW w:w="4820" w:type="dxa"/>
          </w:tcPr>
          <w:p w:rsidR="00963E25" w:rsidRPr="00554F1F" w:rsidRDefault="00963E25" w:rsidP="00400FAB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963E25" w:rsidRDefault="00963E25" w:rsidP="00400FAB">
            <w:r>
              <w:t>к АООП образования обучающихся с умственной отсталостью, вариант 2</w:t>
            </w:r>
          </w:p>
          <w:p w:rsidR="00963E25" w:rsidRDefault="00963E25" w:rsidP="00400FAB"/>
          <w:p w:rsidR="00963E25" w:rsidRDefault="00963E25" w:rsidP="00400FAB"/>
          <w:p w:rsidR="00963E25" w:rsidRDefault="00963E25" w:rsidP="00400FAB"/>
          <w:p w:rsidR="00963E25" w:rsidRPr="00554F1F" w:rsidRDefault="00963E25" w:rsidP="00400FAB"/>
          <w:p w:rsidR="00963E25" w:rsidRPr="00554F1F" w:rsidRDefault="00963E25" w:rsidP="00400FAB"/>
        </w:tc>
      </w:tr>
    </w:tbl>
    <w:p w:rsidR="00963E25" w:rsidRPr="007166AB" w:rsidRDefault="00963E25" w:rsidP="00963E25">
      <w:pPr>
        <w:tabs>
          <w:tab w:val="left" w:pos="3031"/>
        </w:tabs>
      </w:pPr>
      <w:r>
        <w:tab/>
      </w: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963E25" w:rsidRDefault="00963E25" w:rsidP="00963E2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963E25" w:rsidRDefault="0013657B" w:rsidP="00963E2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«Путешествие в сказку</w:t>
      </w:r>
      <w:r w:rsidR="00963E25">
        <w:rPr>
          <w:b/>
          <w:sz w:val="40"/>
          <w:szCs w:val="28"/>
        </w:rPr>
        <w:t>»</w:t>
      </w:r>
    </w:p>
    <w:p w:rsidR="00963E25" w:rsidRDefault="0013657B" w:rsidP="00963E2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6</w:t>
      </w:r>
      <w:r w:rsidR="00963E25">
        <w:rPr>
          <w:b/>
          <w:sz w:val="40"/>
          <w:szCs w:val="28"/>
        </w:rPr>
        <w:t xml:space="preserve"> класс</w:t>
      </w: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963E25" w:rsidRDefault="00963E25" w:rsidP="00963E25">
      <w:pPr>
        <w:jc w:val="center"/>
        <w:rPr>
          <w:b/>
          <w:sz w:val="40"/>
          <w:szCs w:val="28"/>
        </w:rPr>
      </w:pPr>
    </w:p>
    <w:p w:rsidR="00C53A44" w:rsidRDefault="00C53A44" w:rsidP="007166AB">
      <w:pPr>
        <w:spacing w:line="276" w:lineRule="auto"/>
        <w:rPr>
          <w:b/>
          <w:sz w:val="40"/>
          <w:szCs w:val="28"/>
        </w:rPr>
      </w:pPr>
    </w:p>
    <w:p w:rsidR="007166AB" w:rsidRDefault="007166AB" w:rsidP="007166AB">
      <w:pPr>
        <w:spacing w:line="276" w:lineRule="auto"/>
        <w:rPr>
          <w:sz w:val="28"/>
          <w:szCs w:val="28"/>
        </w:rPr>
      </w:pPr>
    </w:p>
    <w:p w:rsidR="00963E25" w:rsidRPr="005B5BEA" w:rsidRDefault="00963E25" w:rsidP="00963E25">
      <w:pPr>
        <w:spacing w:line="276" w:lineRule="auto"/>
        <w:jc w:val="center"/>
        <w:rPr>
          <w:sz w:val="28"/>
          <w:szCs w:val="28"/>
        </w:rPr>
      </w:pPr>
      <w:r w:rsidRPr="005B5BEA">
        <w:rPr>
          <w:sz w:val="28"/>
          <w:szCs w:val="28"/>
        </w:rPr>
        <w:t>Содержание</w:t>
      </w:r>
    </w:p>
    <w:p w:rsidR="00963E25" w:rsidRPr="0049141D" w:rsidRDefault="00963E25" w:rsidP="00963E25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963E25" w:rsidRDefault="00963E25" w:rsidP="00400FAB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963E25" w:rsidRDefault="00963E25" w:rsidP="00400FAB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963E25" w:rsidRDefault="00963E25" w:rsidP="00400FAB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963E25" w:rsidRDefault="005B5BEA" w:rsidP="00400FAB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963E25" w:rsidRDefault="00963E25" w:rsidP="00400FAB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курса………………………………………..</w:t>
            </w:r>
          </w:p>
        </w:tc>
        <w:tc>
          <w:tcPr>
            <w:tcW w:w="805" w:type="dxa"/>
          </w:tcPr>
          <w:p w:rsidR="00963E25" w:rsidRDefault="00651087" w:rsidP="00651087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3E25" w:rsidTr="00400FAB">
        <w:tc>
          <w:tcPr>
            <w:tcW w:w="673" w:type="dxa"/>
          </w:tcPr>
          <w:p w:rsidR="00963E25" w:rsidRDefault="00963E25" w:rsidP="00400FAB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963E25" w:rsidRDefault="00963E25" w:rsidP="00400FAB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63E25" w:rsidRDefault="00963E25" w:rsidP="00400FAB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Pr="0049141D" w:rsidRDefault="00963E25" w:rsidP="00963E25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Default="00963E25" w:rsidP="00963E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63E25" w:rsidRDefault="00963E25" w:rsidP="00963E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63E25" w:rsidRDefault="00963E25" w:rsidP="00963E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166AB" w:rsidRPr="0049141D" w:rsidRDefault="007166AB" w:rsidP="00963E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63E25" w:rsidRDefault="00963E25" w:rsidP="00963E2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Default="00963E25" w:rsidP="00963E2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963E25" w:rsidRDefault="00963E25" w:rsidP="0083291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63E25" w:rsidRPr="0049141D" w:rsidRDefault="00963E25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63E25" w:rsidRPr="00963E25" w:rsidRDefault="00963E25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 xml:space="preserve">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</w:p>
    <w:p w:rsidR="00963E25" w:rsidRPr="00963E25" w:rsidRDefault="00963E25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 xml:space="preserve">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963E25" w:rsidRPr="00963E25" w:rsidRDefault="00963E25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 xml:space="preserve">В качестве нормативно - правовых оснований организации внеурочной деятельности, обучающихся с ограниченными возможностями здоровья в условиях введения федеральных государственных образовательных стандартов образования, выступают следующие документы: </w:t>
      </w:r>
    </w:p>
    <w:p w:rsidR="00963E25" w:rsidRPr="00963E25" w:rsidRDefault="00A1712F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3E25" w:rsidRPr="00963E25">
        <w:rPr>
          <w:sz w:val="28"/>
          <w:szCs w:val="28"/>
        </w:rPr>
        <w:t xml:space="preserve">Закон Российской Федерации «Об образовании» (в действующей редакции) от 29декабря 2012г. N 273 ФЗ </w:t>
      </w:r>
    </w:p>
    <w:p w:rsidR="00963E25" w:rsidRPr="00963E25" w:rsidRDefault="00A1712F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3E25" w:rsidRPr="00963E25">
        <w:rPr>
          <w:sz w:val="28"/>
          <w:szCs w:val="28"/>
        </w:rPr>
        <w:t>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963E25" w:rsidRPr="00963E25" w:rsidRDefault="00A1712F" w:rsidP="00963E2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E25" w:rsidRPr="00963E25">
        <w:rPr>
          <w:sz w:val="28"/>
          <w:szCs w:val="28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963E25" w:rsidRDefault="00963E25" w:rsidP="003C0F4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0E5E">
        <w:rPr>
          <w:color w:val="000000"/>
          <w:sz w:val="28"/>
          <w:szCs w:val="28"/>
        </w:rPr>
        <w:t>Рабочая программа по внеурочной деятель</w:t>
      </w:r>
      <w:r w:rsidR="00280E5E" w:rsidRPr="00280E5E">
        <w:rPr>
          <w:color w:val="000000"/>
          <w:sz w:val="28"/>
          <w:szCs w:val="28"/>
        </w:rPr>
        <w:t>ности «Путешествие в сказку» для 6</w:t>
      </w:r>
      <w:r w:rsidRPr="00280E5E">
        <w:rPr>
          <w:color w:val="000000"/>
          <w:sz w:val="28"/>
          <w:szCs w:val="28"/>
        </w:rPr>
        <w:t xml:space="preserve"> класса разработана в соответствии с требованиями федерального государственного образовательного стандарта. </w:t>
      </w:r>
    </w:p>
    <w:p w:rsidR="00B0140D" w:rsidRDefault="00B0140D" w:rsidP="00B014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2F51">
        <w:rPr>
          <w:sz w:val="28"/>
          <w:szCs w:val="28"/>
        </w:rPr>
        <w:t xml:space="preserve">Основной целью и назначением программы является расширение, систематизация и углубление знаний, умений и навыков, обучающихся с </w:t>
      </w:r>
      <w:r w:rsidR="00A1712F">
        <w:rPr>
          <w:spacing w:val="-2"/>
          <w:sz w:val="28"/>
          <w:szCs w:val="28"/>
        </w:rPr>
        <w:t>умеренной умственной отстало</w:t>
      </w:r>
      <w:r w:rsidRPr="00C12F51">
        <w:rPr>
          <w:spacing w:val="-1"/>
          <w:sz w:val="28"/>
          <w:szCs w:val="28"/>
        </w:rPr>
        <w:t>стью</w:t>
      </w:r>
      <w:r w:rsidRPr="00C12F51">
        <w:rPr>
          <w:sz w:val="28"/>
          <w:szCs w:val="28"/>
        </w:rPr>
        <w:t xml:space="preserve"> по таким образовательным предметам, как «Профильный труд» и «Чтени</w:t>
      </w:r>
      <w:r>
        <w:rPr>
          <w:sz w:val="28"/>
          <w:szCs w:val="28"/>
        </w:rPr>
        <w:t xml:space="preserve">е». </w:t>
      </w:r>
    </w:p>
    <w:p w:rsidR="00B40B5A" w:rsidRDefault="00B0140D" w:rsidP="00B40B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будет </w:t>
      </w:r>
      <w:r w:rsidRPr="00C12F51">
        <w:rPr>
          <w:sz w:val="28"/>
          <w:szCs w:val="28"/>
        </w:rPr>
        <w:t>способствовать развитию зрительного восприятия, памяти, мелкой моторики рук, к</w:t>
      </w:r>
      <w:r>
        <w:rPr>
          <w:sz w:val="28"/>
          <w:szCs w:val="28"/>
        </w:rPr>
        <w:t>оординации движений; развитию речи, связных высказываний</w:t>
      </w:r>
      <w:r w:rsidR="00B40B5A">
        <w:rPr>
          <w:sz w:val="28"/>
          <w:szCs w:val="28"/>
        </w:rPr>
        <w:t xml:space="preserve">, обогащению </w:t>
      </w:r>
      <w:r w:rsidR="00B40B5A" w:rsidRPr="00C12F51">
        <w:rPr>
          <w:sz w:val="28"/>
          <w:szCs w:val="28"/>
        </w:rPr>
        <w:t>словаря</w:t>
      </w:r>
      <w:r>
        <w:rPr>
          <w:sz w:val="28"/>
          <w:szCs w:val="28"/>
        </w:rPr>
        <w:t xml:space="preserve"> и формированию активной речевой коммуникации, </w:t>
      </w:r>
      <w:r w:rsidRPr="00C12F51">
        <w:rPr>
          <w:sz w:val="28"/>
          <w:szCs w:val="28"/>
        </w:rPr>
        <w:t>расширению знаний</w:t>
      </w:r>
      <w:r>
        <w:rPr>
          <w:sz w:val="28"/>
          <w:szCs w:val="28"/>
        </w:rPr>
        <w:t xml:space="preserve"> о русских народных сказках и произведениях русских писателей.</w:t>
      </w:r>
    </w:p>
    <w:p w:rsidR="00B40B5A" w:rsidRPr="00B40B5A" w:rsidRDefault="00B0140D" w:rsidP="00B40B5A">
      <w:pPr>
        <w:spacing w:line="276" w:lineRule="auto"/>
        <w:ind w:firstLine="709"/>
        <w:jc w:val="both"/>
        <w:rPr>
          <w:sz w:val="28"/>
          <w:szCs w:val="28"/>
        </w:rPr>
      </w:pPr>
      <w:r w:rsidRPr="00B40B5A">
        <w:rPr>
          <w:sz w:val="28"/>
          <w:szCs w:val="28"/>
        </w:rPr>
        <w:t>В современном мире очень высоко ценится все, что сделано своими руками. Сравнительно несложные приемы изготовления издел</w:t>
      </w:r>
      <w:r w:rsidR="00B40B5A" w:rsidRPr="00B40B5A">
        <w:rPr>
          <w:sz w:val="28"/>
          <w:szCs w:val="28"/>
        </w:rPr>
        <w:t>ий из различных материалов делаю</w:t>
      </w:r>
      <w:r w:rsidRPr="00B40B5A">
        <w:rPr>
          <w:sz w:val="28"/>
          <w:szCs w:val="28"/>
        </w:rPr>
        <w:t xml:space="preserve">т данное направление творчества необыкновенно привлекательным. Каждый ребенок имеет возможность погрузиться </w:t>
      </w:r>
      <w:r w:rsidR="00B40B5A" w:rsidRPr="00B40B5A">
        <w:rPr>
          <w:sz w:val="28"/>
          <w:szCs w:val="28"/>
        </w:rPr>
        <w:t>не только</w:t>
      </w:r>
      <w:r w:rsidR="00B40B5A">
        <w:rPr>
          <w:sz w:val="28"/>
          <w:szCs w:val="28"/>
        </w:rPr>
        <w:t xml:space="preserve"> в</w:t>
      </w:r>
      <w:r w:rsidR="00B40B5A" w:rsidRPr="00B40B5A">
        <w:rPr>
          <w:sz w:val="28"/>
          <w:szCs w:val="28"/>
        </w:rPr>
        <w:t xml:space="preserve"> прек</w:t>
      </w:r>
      <w:r w:rsidR="00B40B5A">
        <w:rPr>
          <w:sz w:val="28"/>
          <w:szCs w:val="28"/>
        </w:rPr>
        <w:t>ра</w:t>
      </w:r>
      <w:r w:rsidR="00B40B5A" w:rsidRPr="00B40B5A">
        <w:rPr>
          <w:sz w:val="28"/>
          <w:szCs w:val="28"/>
        </w:rPr>
        <w:t xml:space="preserve">сный мир сказок, но и </w:t>
      </w:r>
      <w:r w:rsidRPr="00B40B5A">
        <w:rPr>
          <w:sz w:val="28"/>
          <w:szCs w:val="28"/>
        </w:rPr>
        <w:t>в мир безграничной фантазии,</w:t>
      </w:r>
      <w:r w:rsidR="00B40B5A">
        <w:rPr>
          <w:sz w:val="28"/>
          <w:szCs w:val="28"/>
        </w:rPr>
        <w:t xml:space="preserve"> </w:t>
      </w:r>
      <w:r w:rsidR="00B40B5A" w:rsidRPr="00B40B5A">
        <w:rPr>
          <w:sz w:val="28"/>
          <w:szCs w:val="28"/>
        </w:rPr>
        <w:t>творчества</w:t>
      </w:r>
      <w:r w:rsidR="00B40B5A">
        <w:rPr>
          <w:sz w:val="28"/>
          <w:szCs w:val="28"/>
        </w:rPr>
        <w:t>,</w:t>
      </w:r>
      <w:r w:rsidRPr="00B40B5A">
        <w:rPr>
          <w:sz w:val="28"/>
          <w:szCs w:val="28"/>
        </w:rPr>
        <w:t xml:space="preserve"> красоты и добра. </w:t>
      </w:r>
    </w:p>
    <w:p w:rsidR="00B0140D" w:rsidRPr="00B0140D" w:rsidRDefault="00B0140D" w:rsidP="00B0140D">
      <w:pPr>
        <w:spacing w:line="276" w:lineRule="auto"/>
        <w:ind w:firstLine="709"/>
        <w:jc w:val="both"/>
        <w:rPr>
          <w:sz w:val="28"/>
          <w:szCs w:val="28"/>
        </w:rPr>
      </w:pPr>
      <w:r w:rsidRPr="00C12F51">
        <w:rPr>
          <w:sz w:val="28"/>
          <w:szCs w:val="28"/>
        </w:rPr>
        <w:t xml:space="preserve">Корректно спланированный материал программы дает возможность детям с </w:t>
      </w:r>
      <w:r w:rsidRPr="00C12F51">
        <w:rPr>
          <w:spacing w:val="-2"/>
          <w:sz w:val="28"/>
          <w:szCs w:val="28"/>
        </w:rPr>
        <w:t>ум</w:t>
      </w:r>
      <w:r w:rsidR="00A1712F">
        <w:rPr>
          <w:spacing w:val="-2"/>
          <w:sz w:val="28"/>
          <w:szCs w:val="28"/>
        </w:rPr>
        <w:t>еренной умственной отстало</w:t>
      </w:r>
      <w:r w:rsidRPr="00C12F51">
        <w:rPr>
          <w:spacing w:val="-1"/>
          <w:sz w:val="28"/>
          <w:szCs w:val="28"/>
        </w:rPr>
        <w:t xml:space="preserve">стью, </w:t>
      </w:r>
      <w:r w:rsidRPr="00C12F51">
        <w:rPr>
          <w:sz w:val="28"/>
          <w:szCs w:val="28"/>
        </w:rPr>
        <w:t>непосредственно участвовать в творческом процессе и является одним из важных факторов развития</w:t>
      </w:r>
      <w:r w:rsidR="00DA5032" w:rsidRPr="00DA5032">
        <w:rPr>
          <w:sz w:val="28"/>
          <w:szCs w:val="28"/>
        </w:rPr>
        <w:t xml:space="preserve"> </w:t>
      </w:r>
      <w:r w:rsidR="00DA5032" w:rsidRPr="00C12F51">
        <w:rPr>
          <w:sz w:val="28"/>
          <w:szCs w:val="28"/>
        </w:rPr>
        <w:t>во</w:t>
      </w:r>
      <w:r w:rsidR="00DA5032">
        <w:rPr>
          <w:sz w:val="28"/>
          <w:szCs w:val="28"/>
        </w:rPr>
        <w:t>ображения, фантазии и</w:t>
      </w:r>
      <w:r w:rsidR="00DA5032" w:rsidRPr="00C12F51">
        <w:rPr>
          <w:sz w:val="28"/>
          <w:szCs w:val="28"/>
        </w:rPr>
        <w:t xml:space="preserve"> </w:t>
      </w:r>
      <w:r w:rsidR="00DA5032">
        <w:rPr>
          <w:sz w:val="28"/>
          <w:szCs w:val="28"/>
        </w:rPr>
        <w:t>творческого мышления.</w:t>
      </w:r>
    </w:p>
    <w:p w:rsidR="00963E25" w:rsidRPr="00963E25" w:rsidRDefault="00963E25" w:rsidP="00963E2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3E25">
        <w:rPr>
          <w:b/>
          <w:sz w:val="28"/>
          <w:szCs w:val="28"/>
        </w:rPr>
        <w:t xml:space="preserve">Цель программы: </w:t>
      </w:r>
      <w:r w:rsidRPr="00963E25">
        <w:rPr>
          <w:sz w:val="28"/>
          <w:szCs w:val="28"/>
        </w:rPr>
        <w:t>выявление и развитие творческих способностей учащихся с ОВЗ, формирование мотивац</w:t>
      </w:r>
      <w:r w:rsidR="00613C8F">
        <w:rPr>
          <w:sz w:val="28"/>
          <w:szCs w:val="28"/>
        </w:rPr>
        <w:t>ии успеха и достижений через</w:t>
      </w:r>
      <w:r w:rsidRPr="00963E25">
        <w:rPr>
          <w:sz w:val="28"/>
          <w:szCs w:val="28"/>
        </w:rPr>
        <w:t xml:space="preserve"> организацию художественного творчества.</w:t>
      </w:r>
    </w:p>
    <w:p w:rsidR="00963E25" w:rsidRPr="00963E25" w:rsidRDefault="00963E25" w:rsidP="003B306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63E25">
        <w:rPr>
          <w:b/>
          <w:sz w:val="28"/>
          <w:szCs w:val="28"/>
        </w:rPr>
        <w:t>Основные задачи:</w:t>
      </w:r>
    </w:p>
    <w:p w:rsidR="00963E25" w:rsidRDefault="00963E25" w:rsidP="003B30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расширение культурного, эстетического кругозора;</w:t>
      </w:r>
    </w:p>
    <w:p w:rsidR="00DE13F7" w:rsidRPr="00963E25" w:rsidRDefault="00DE13F7" w:rsidP="00DE13F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C12F51">
        <w:rPr>
          <w:sz w:val="28"/>
          <w:szCs w:val="28"/>
        </w:rPr>
        <w:t xml:space="preserve"> </w:t>
      </w:r>
      <w:r w:rsidRPr="00DE13F7">
        <w:rPr>
          <w:color w:val="181818"/>
          <w:sz w:val="28"/>
          <w:szCs w:val="28"/>
        </w:rPr>
        <w:t>нравственных, гуманистических ценностей</w:t>
      </w:r>
      <w:r>
        <w:rPr>
          <w:sz w:val="28"/>
          <w:szCs w:val="28"/>
        </w:rPr>
        <w:t>;</w:t>
      </w:r>
    </w:p>
    <w:p w:rsidR="00963E25" w:rsidRPr="00963E25" w:rsidRDefault="00963E25" w:rsidP="003B30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расширение знаний о материалах и их свойствах, технологиях использования;</w:t>
      </w:r>
    </w:p>
    <w:p w:rsidR="00963E25" w:rsidRPr="00963E25" w:rsidRDefault="00963E25" w:rsidP="003B30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формирование интереса к разнообразным видам труда;</w:t>
      </w:r>
    </w:p>
    <w:p w:rsidR="00963E25" w:rsidRPr="00963E25" w:rsidRDefault="00963E25" w:rsidP="003B30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развитие познавательных процессов (восприятия, памяти, воображения, мышления, речи);</w:t>
      </w:r>
    </w:p>
    <w:p w:rsidR="00963E25" w:rsidRPr="00963E25" w:rsidRDefault="00963E25" w:rsidP="003B306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развитие сенсомоторных процессов руки, глазомера через формирование практических умений;</w:t>
      </w:r>
    </w:p>
    <w:p w:rsidR="00963E25" w:rsidRPr="00963E25" w:rsidRDefault="00963E25" w:rsidP="003B306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развитие трудолюбия, способности к преодолению трудностей, настойчивости в достижении результата;</w:t>
      </w:r>
    </w:p>
    <w:p w:rsidR="003C0F4A" w:rsidRDefault="00963E25" w:rsidP="003B306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E25">
        <w:rPr>
          <w:sz w:val="28"/>
          <w:szCs w:val="28"/>
        </w:rPr>
        <w:t>развитие навыков сотрудничества с педагогами, сверстниками в решении общих проблем.</w:t>
      </w:r>
    </w:p>
    <w:p w:rsidR="003B3067" w:rsidRPr="003445F7" w:rsidRDefault="009B084B" w:rsidP="003445F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3C0F4A" w:rsidRDefault="00963E25" w:rsidP="003B3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>Направленность</w:t>
      </w:r>
      <w:r>
        <w:rPr>
          <w:color w:val="000000"/>
          <w:sz w:val="28"/>
          <w:szCs w:val="28"/>
        </w:rPr>
        <w:t xml:space="preserve"> </w:t>
      </w:r>
      <w:r w:rsidR="0013657B">
        <w:rPr>
          <w:color w:val="000000"/>
          <w:sz w:val="28"/>
          <w:szCs w:val="28"/>
        </w:rPr>
        <w:t>программы «Путешествие в сказку</w:t>
      </w:r>
      <w:r w:rsidR="00F7118E">
        <w:rPr>
          <w:color w:val="000000"/>
          <w:sz w:val="28"/>
          <w:szCs w:val="28"/>
        </w:rPr>
        <w:t>»</w:t>
      </w:r>
      <w:r w:rsidR="003C0F4A">
        <w:rPr>
          <w:color w:val="000000"/>
          <w:sz w:val="28"/>
          <w:szCs w:val="28"/>
        </w:rPr>
        <w:t xml:space="preserve"> является:</w:t>
      </w:r>
    </w:p>
    <w:p w:rsidR="003C0F4A" w:rsidRDefault="00963E25" w:rsidP="003B306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по функциональному предназн</w:t>
      </w:r>
      <w:r w:rsidR="003C0F4A">
        <w:rPr>
          <w:color w:val="000000"/>
          <w:sz w:val="28"/>
          <w:szCs w:val="28"/>
        </w:rPr>
        <w:t>ачению – учебно-познавательной;</w:t>
      </w:r>
    </w:p>
    <w:p w:rsidR="003C0F4A" w:rsidRDefault="00963E25" w:rsidP="003B306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по форме организац</w:t>
      </w:r>
      <w:r w:rsidR="003C0F4A">
        <w:rPr>
          <w:color w:val="000000"/>
          <w:sz w:val="28"/>
          <w:szCs w:val="28"/>
        </w:rPr>
        <w:t>ии – индивидуально – групповой;</w:t>
      </w:r>
    </w:p>
    <w:p w:rsidR="003C0F4A" w:rsidRPr="004E6537" w:rsidRDefault="00963E25" w:rsidP="004E653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по времени реализации – годично</w:t>
      </w:r>
      <w:r>
        <w:rPr>
          <w:color w:val="000000"/>
          <w:sz w:val="28"/>
          <w:szCs w:val="28"/>
        </w:rPr>
        <w:t>й.</w:t>
      </w:r>
    </w:p>
    <w:p w:rsidR="004E6537" w:rsidRPr="00C12F51" w:rsidRDefault="00A1712F" w:rsidP="004E65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Новизна </w:t>
      </w:r>
      <w:r w:rsidR="004E6537" w:rsidRPr="00C12F51">
        <w:rPr>
          <w:sz w:val="28"/>
          <w:szCs w:val="28"/>
        </w:rPr>
        <w:t xml:space="preserve">программы внеурочной деятельности </w:t>
      </w:r>
      <w:r w:rsidR="004E6537" w:rsidRPr="00C12F51">
        <w:rPr>
          <w:color w:val="000000"/>
          <w:sz w:val="28"/>
          <w:szCs w:val="28"/>
        </w:rPr>
        <w:t xml:space="preserve">«Путешествие в сказку» </w:t>
      </w:r>
      <w:r w:rsidR="004E6537" w:rsidRPr="00C12F51">
        <w:rPr>
          <w:sz w:val="28"/>
          <w:szCs w:val="28"/>
        </w:rPr>
        <w:t>состоит в том, что она направлена не только на пробуждение интереса к творчеству и желанию тр</w:t>
      </w:r>
      <w:r w:rsidR="00DE13F7">
        <w:rPr>
          <w:sz w:val="28"/>
          <w:szCs w:val="28"/>
        </w:rPr>
        <w:t xml:space="preserve">удиться, но и формированию </w:t>
      </w:r>
      <w:r w:rsidR="004E6537" w:rsidRPr="00C12F51">
        <w:rPr>
          <w:sz w:val="28"/>
          <w:szCs w:val="28"/>
        </w:rPr>
        <w:t>любви</w:t>
      </w:r>
      <w:r w:rsidR="00DE13F7">
        <w:rPr>
          <w:sz w:val="28"/>
          <w:szCs w:val="28"/>
        </w:rPr>
        <w:t xml:space="preserve"> к чтению и</w:t>
      </w:r>
      <w:r w:rsidR="004E6537" w:rsidRPr="00C12F51">
        <w:rPr>
          <w:sz w:val="28"/>
          <w:szCs w:val="28"/>
        </w:rPr>
        <w:t xml:space="preserve"> </w:t>
      </w:r>
      <w:r w:rsidR="00DE13F7" w:rsidRPr="00DE13F7">
        <w:rPr>
          <w:sz w:val="28"/>
          <w:szCs w:val="28"/>
        </w:rPr>
        <w:t>детской литературе</w:t>
      </w:r>
      <w:r w:rsidR="004E6537" w:rsidRPr="00DE13F7">
        <w:rPr>
          <w:sz w:val="28"/>
          <w:szCs w:val="28"/>
        </w:rPr>
        <w:t xml:space="preserve">. </w:t>
      </w:r>
      <w:r w:rsidR="004E6537" w:rsidRPr="00C12F51">
        <w:rPr>
          <w:sz w:val="28"/>
          <w:szCs w:val="28"/>
        </w:rPr>
        <w:t>Кроме этого, одним из центральных понятий программы является социально ориентированный подход, который выражается в механизме изменения социальных качеств личности ребенка - социализации.</w:t>
      </w:r>
    </w:p>
    <w:p w:rsidR="004E6537" w:rsidRDefault="004E6537" w:rsidP="003B306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63E25" w:rsidRDefault="00963E25" w:rsidP="00424B0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>Общая характеристика курса</w:t>
      </w:r>
    </w:p>
    <w:p w:rsidR="00613C8F" w:rsidRDefault="00613C8F" w:rsidP="00424B0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B2840" w:rsidRPr="00DA5032" w:rsidRDefault="000D417D" w:rsidP="009B2840">
      <w:pPr>
        <w:spacing w:line="276" w:lineRule="auto"/>
        <w:ind w:firstLine="709"/>
        <w:jc w:val="both"/>
        <w:rPr>
          <w:sz w:val="28"/>
          <w:szCs w:val="28"/>
        </w:rPr>
      </w:pPr>
      <w:r w:rsidRPr="00DA5032">
        <w:rPr>
          <w:sz w:val="28"/>
          <w:szCs w:val="28"/>
        </w:rPr>
        <w:t>С</w:t>
      </w:r>
      <w:r w:rsidR="003B3067" w:rsidRPr="00DA5032">
        <w:rPr>
          <w:sz w:val="28"/>
          <w:szCs w:val="28"/>
        </w:rPr>
        <w:t>одержание программы</w:t>
      </w:r>
      <w:r w:rsidR="00613C8F" w:rsidRPr="00DA5032">
        <w:rPr>
          <w:sz w:val="28"/>
          <w:szCs w:val="28"/>
        </w:rPr>
        <w:t xml:space="preserve"> внеурочной деятельности</w:t>
      </w:r>
      <w:r w:rsidR="00DA5032">
        <w:rPr>
          <w:sz w:val="28"/>
          <w:szCs w:val="28"/>
        </w:rPr>
        <w:t xml:space="preserve"> «Путешествие в сказку</w:t>
      </w:r>
      <w:r w:rsidRPr="00DA5032">
        <w:rPr>
          <w:sz w:val="28"/>
          <w:szCs w:val="28"/>
        </w:rPr>
        <w:t>», представлено</w:t>
      </w:r>
      <w:r w:rsidR="003B3067" w:rsidRPr="00DA5032">
        <w:rPr>
          <w:sz w:val="28"/>
          <w:szCs w:val="28"/>
        </w:rPr>
        <w:t xml:space="preserve"> различными видами трудовой </w:t>
      </w:r>
      <w:r w:rsidR="007B7625" w:rsidRPr="00DA5032">
        <w:rPr>
          <w:sz w:val="28"/>
          <w:szCs w:val="28"/>
        </w:rPr>
        <w:t xml:space="preserve">деятельности (работа с бумагой и </w:t>
      </w:r>
      <w:r w:rsidR="003B3067" w:rsidRPr="00DA5032">
        <w:rPr>
          <w:sz w:val="28"/>
          <w:szCs w:val="28"/>
        </w:rPr>
        <w:t>кар</w:t>
      </w:r>
      <w:r w:rsidR="007B7625" w:rsidRPr="00DA5032">
        <w:rPr>
          <w:sz w:val="28"/>
          <w:szCs w:val="28"/>
        </w:rPr>
        <w:t xml:space="preserve">тоном, </w:t>
      </w:r>
      <w:r w:rsidR="00424B0D" w:rsidRPr="00DA5032">
        <w:rPr>
          <w:sz w:val="28"/>
          <w:szCs w:val="28"/>
        </w:rPr>
        <w:t>пластилином</w:t>
      </w:r>
      <w:r w:rsidR="00DA5032">
        <w:rPr>
          <w:sz w:val="28"/>
          <w:szCs w:val="28"/>
        </w:rPr>
        <w:t>, пряжей</w:t>
      </w:r>
      <w:r w:rsidR="003B3067" w:rsidRPr="00DA5032">
        <w:rPr>
          <w:sz w:val="28"/>
          <w:szCs w:val="28"/>
        </w:rPr>
        <w:t>) и направлено на овладение учащимися элементарными приемами ручной работы с разными материалами.</w:t>
      </w:r>
    </w:p>
    <w:p w:rsidR="003B3067" w:rsidRPr="00DA5032" w:rsidRDefault="003B3067" w:rsidP="009B284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5032">
        <w:rPr>
          <w:sz w:val="28"/>
          <w:szCs w:val="28"/>
        </w:rPr>
        <w:t xml:space="preserve"> </w:t>
      </w:r>
      <w:r w:rsidR="000D417D" w:rsidRPr="00DA5032">
        <w:rPr>
          <w:sz w:val="28"/>
          <w:szCs w:val="28"/>
          <w:shd w:val="clear" w:color="auto" w:fill="FFFFFF"/>
        </w:rPr>
        <w:t xml:space="preserve">Во время подготовки и проведения занятий обязательно учитываются индивидуальные психофизические возможности каждого обучающегося при установлении объёма требований к усвоению учебного материала. </w:t>
      </w:r>
      <w:r w:rsidRPr="00DA5032">
        <w:rPr>
          <w:sz w:val="28"/>
          <w:szCs w:val="28"/>
        </w:rPr>
        <w:t>По каждому виду труда программа содержит примерный перечень практических и теоретических работ.</w:t>
      </w:r>
    </w:p>
    <w:p w:rsidR="003B3067" w:rsidRPr="00DA5032" w:rsidRDefault="003B3067" w:rsidP="009B284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32">
        <w:rPr>
          <w:rFonts w:ascii="Times New Roman" w:hAnsi="Times New Roman" w:cs="Times New Roman"/>
          <w:sz w:val="28"/>
          <w:szCs w:val="28"/>
        </w:rPr>
        <w:t>Основной формой работы являются занятия (вводные, традиционные, практи</w:t>
      </w:r>
      <w:r w:rsidR="00DA5032">
        <w:rPr>
          <w:rFonts w:ascii="Times New Roman" w:hAnsi="Times New Roman" w:cs="Times New Roman"/>
          <w:sz w:val="28"/>
          <w:szCs w:val="28"/>
        </w:rPr>
        <w:t>ческие, обобщения).</w:t>
      </w:r>
      <w:r w:rsidR="00DA503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A5032">
        <w:rPr>
          <w:rFonts w:ascii="Times New Roman" w:hAnsi="Times New Roman" w:cs="Times New Roman"/>
          <w:sz w:val="28"/>
          <w:szCs w:val="28"/>
        </w:rPr>
        <w:t>В проведении практических занятий используются индивидуа</w:t>
      </w:r>
      <w:r w:rsidR="00CB25B8" w:rsidRPr="00DA5032">
        <w:rPr>
          <w:rFonts w:ascii="Times New Roman" w:hAnsi="Times New Roman" w:cs="Times New Roman"/>
          <w:sz w:val="28"/>
          <w:szCs w:val="28"/>
        </w:rPr>
        <w:t>льное и коллективное творчество, работа в группах.</w:t>
      </w:r>
      <w:r w:rsidRPr="00DA5032">
        <w:rPr>
          <w:rFonts w:ascii="Times New Roman" w:hAnsi="Times New Roman" w:cs="Times New Roman"/>
          <w:sz w:val="28"/>
          <w:szCs w:val="28"/>
        </w:rPr>
        <w:t xml:space="preserve"> Индивидуальный подход в работе дает возможность реализоваться каждому ребенку с учетом его психофизических возможностей.</w:t>
      </w:r>
    </w:p>
    <w:p w:rsidR="00CB25B8" w:rsidRPr="00DA5032" w:rsidRDefault="00CB25B8" w:rsidP="009B2840">
      <w:pPr>
        <w:spacing w:line="276" w:lineRule="auto"/>
        <w:ind w:firstLine="709"/>
        <w:jc w:val="both"/>
        <w:rPr>
          <w:sz w:val="28"/>
          <w:szCs w:val="28"/>
        </w:rPr>
      </w:pPr>
      <w:r w:rsidRPr="00DA5032">
        <w:rPr>
          <w:sz w:val="28"/>
          <w:szCs w:val="28"/>
          <w:shd w:val="clear" w:color="auto" w:fill="FFFFFF"/>
        </w:rPr>
        <w:t>Разнообразие видов деятельности, их быстрая смена, доступность заданий позволяет легко активизировать внимание детей, вызвать у них интерес к работе, способствует лучшему усвоению учебного материала. Широкий выбор дидактического и раздаточного материала для каждого учащегося приближает его к реальной жизни, помогает переносить полученные знания в реальные жизненные ситуации.</w:t>
      </w:r>
    </w:p>
    <w:p w:rsidR="00F705AF" w:rsidRDefault="003B3067" w:rsidP="00F705A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5032">
        <w:rPr>
          <w:sz w:val="28"/>
          <w:szCs w:val="28"/>
        </w:rPr>
        <w:t>Основные методы, используемые на занятиях: беседа, рассказ, включение в трудовую деятельность, развитие самостоятельных действий.</w:t>
      </w:r>
      <w:r w:rsidR="00DA5032">
        <w:rPr>
          <w:sz w:val="28"/>
          <w:szCs w:val="28"/>
        </w:rPr>
        <w:t xml:space="preserve"> </w:t>
      </w:r>
      <w:r w:rsidR="00F705AF">
        <w:rPr>
          <w:sz w:val="28"/>
          <w:szCs w:val="28"/>
        </w:rPr>
        <w:t>Д</w:t>
      </w:r>
      <w:r w:rsidR="00F705AF" w:rsidRPr="00DA5032">
        <w:rPr>
          <w:sz w:val="28"/>
          <w:szCs w:val="28"/>
        </w:rPr>
        <w:t>ля развития</w:t>
      </w:r>
      <w:r w:rsidR="00F705AF" w:rsidRPr="00DA5032">
        <w:rPr>
          <w:b/>
          <w:sz w:val="28"/>
          <w:szCs w:val="28"/>
        </w:rPr>
        <w:t xml:space="preserve"> </w:t>
      </w:r>
      <w:r w:rsidR="00F705AF" w:rsidRPr="00DA5032">
        <w:rPr>
          <w:sz w:val="28"/>
          <w:szCs w:val="28"/>
        </w:rPr>
        <w:t>интеллектуальн</w:t>
      </w:r>
      <w:r w:rsidR="00F705AF">
        <w:rPr>
          <w:sz w:val="28"/>
          <w:szCs w:val="28"/>
        </w:rPr>
        <w:t>ых способностей, обучающихся</w:t>
      </w:r>
      <w:r w:rsidR="00F705AF" w:rsidRPr="00DA5032">
        <w:rPr>
          <w:sz w:val="28"/>
          <w:szCs w:val="28"/>
        </w:rPr>
        <w:t xml:space="preserve"> используются коррекционно-развивающие игры и упражнения </w:t>
      </w:r>
      <w:r w:rsidR="00F705AF" w:rsidRPr="00DA5032">
        <w:rPr>
          <w:sz w:val="28"/>
          <w:szCs w:val="28"/>
          <w:shd w:val="clear" w:color="auto" w:fill="FFFFFF"/>
        </w:rPr>
        <w:t>на развитие внимания, зрительной памяти, пространственной ориентировки и других познавательных процессов.</w:t>
      </w:r>
    </w:p>
    <w:p w:rsidR="00F705AF" w:rsidRDefault="003B3067" w:rsidP="00F705A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5032">
        <w:rPr>
          <w:sz w:val="28"/>
          <w:szCs w:val="28"/>
        </w:rPr>
        <w:t>Индивидуально-дифференцированное обучение сочетается с фронтальными видами работы.</w:t>
      </w:r>
      <w:r w:rsidR="00F705AF" w:rsidRPr="00F705AF">
        <w:rPr>
          <w:sz w:val="28"/>
          <w:szCs w:val="28"/>
        </w:rPr>
        <w:t xml:space="preserve"> </w:t>
      </w:r>
    </w:p>
    <w:p w:rsidR="003B3067" w:rsidRPr="00DA5032" w:rsidRDefault="003B3067" w:rsidP="00DA503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AF" w:rsidRPr="00F705AF" w:rsidRDefault="00DA5032" w:rsidP="00F705A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32">
        <w:rPr>
          <w:rFonts w:ascii="Times New Roman" w:hAnsi="Times New Roman" w:cs="Times New Roman"/>
          <w:sz w:val="28"/>
          <w:szCs w:val="28"/>
        </w:rPr>
        <w:lastRenderedPageBreak/>
        <w:t>Каждое занятие, как правило, включает теоретическую часть и практическое выполнение задания.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B3067" w:rsidRPr="00DA5032">
        <w:rPr>
          <w:rFonts w:ascii="Times New Roman" w:hAnsi="Times New Roman" w:cs="Times New Roman"/>
          <w:sz w:val="28"/>
          <w:szCs w:val="28"/>
        </w:rPr>
        <w:t xml:space="preserve">Теоретическая часть дается в форме </w:t>
      </w:r>
      <w:r w:rsidR="00F705AF">
        <w:rPr>
          <w:rFonts w:ascii="Times New Roman" w:hAnsi="Times New Roman" w:cs="Times New Roman"/>
          <w:sz w:val="28"/>
          <w:szCs w:val="28"/>
        </w:rPr>
        <w:t xml:space="preserve">чтения произведения или его фрагмента, </w:t>
      </w:r>
      <w:r w:rsidR="003B3067" w:rsidRPr="00DA5032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F705AF">
        <w:rPr>
          <w:rFonts w:ascii="Times New Roman" w:hAnsi="Times New Roman" w:cs="Times New Roman"/>
          <w:sz w:val="28"/>
          <w:szCs w:val="28"/>
        </w:rPr>
        <w:t xml:space="preserve">по содержанию, ответов на вопросы, </w:t>
      </w:r>
      <w:r w:rsidR="003B3067" w:rsidRPr="00DA5032">
        <w:rPr>
          <w:rFonts w:ascii="Times New Roman" w:hAnsi="Times New Roman" w:cs="Times New Roman"/>
          <w:sz w:val="28"/>
          <w:szCs w:val="28"/>
        </w:rPr>
        <w:t xml:space="preserve">с просмотром иллюстративного материала и подкрепляется практическим освоением темы. </w:t>
      </w:r>
    </w:p>
    <w:p w:rsidR="003B3067" w:rsidRPr="00DA5032" w:rsidRDefault="009B2840" w:rsidP="009B284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32">
        <w:rPr>
          <w:rFonts w:ascii="Times New Roman" w:hAnsi="Times New Roman" w:cs="Times New Roman"/>
          <w:sz w:val="28"/>
          <w:szCs w:val="28"/>
        </w:rPr>
        <w:t>Основное время занятий</w:t>
      </w:r>
      <w:r w:rsidR="003B3067" w:rsidRPr="00DA5032">
        <w:rPr>
          <w:rFonts w:ascii="Times New Roman" w:hAnsi="Times New Roman" w:cs="Times New Roman"/>
          <w:sz w:val="28"/>
          <w:szCs w:val="28"/>
        </w:rPr>
        <w:t xml:space="preserve"> отводится практической работе п</w:t>
      </w:r>
      <w:r w:rsidR="00DA5032">
        <w:rPr>
          <w:rFonts w:ascii="Times New Roman" w:hAnsi="Times New Roman" w:cs="Times New Roman"/>
          <w:sz w:val="28"/>
          <w:szCs w:val="28"/>
        </w:rPr>
        <w:t>о изготовлению изделий</w:t>
      </w:r>
      <w:r w:rsidR="003B3067" w:rsidRPr="00DA5032">
        <w:rPr>
          <w:rFonts w:ascii="Times New Roman" w:hAnsi="Times New Roman" w:cs="Times New Roman"/>
          <w:sz w:val="28"/>
          <w:szCs w:val="28"/>
        </w:rPr>
        <w:t>, в процессе которой развивается эстетический вкус, прививаются аккуратность, усидчивость, трудолюбие.</w:t>
      </w:r>
      <w:r w:rsidRPr="00DA5032">
        <w:rPr>
          <w:rFonts w:ascii="Times New Roman" w:hAnsi="Times New Roman" w:cs="Times New Roman"/>
          <w:sz w:val="28"/>
          <w:szCs w:val="28"/>
        </w:rPr>
        <w:t xml:space="preserve"> В процессе занятий обучаю</w:t>
      </w:r>
      <w:r w:rsidR="003B3067" w:rsidRPr="00DA5032">
        <w:rPr>
          <w:rFonts w:ascii="Times New Roman" w:hAnsi="Times New Roman" w:cs="Times New Roman"/>
          <w:sz w:val="28"/>
          <w:szCs w:val="28"/>
        </w:rPr>
        <w:t>щиеся з</w:t>
      </w:r>
      <w:r w:rsidR="00613C8F" w:rsidRPr="00DA5032">
        <w:rPr>
          <w:rFonts w:ascii="Times New Roman" w:hAnsi="Times New Roman" w:cs="Times New Roman"/>
          <w:sz w:val="28"/>
          <w:szCs w:val="28"/>
        </w:rPr>
        <w:t xml:space="preserve">акрепляют навыки работы с ручными и </w:t>
      </w:r>
      <w:r w:rsidR="003B3067" w:rsidRPr="00DA5032">
        <w:rPr>
          <w:rFonts w:ascii="Times New Roman" w:hAnsi="Times New Roman" w:cs="Times New Roman"/>
          <w:sz w:val="28"/>
          <w:szCs w:val="28"/>
        </w:rPr>
        <w:t xml:space="preserve">измерительными инструментами. Большое значение приобретает </w:t>
      </w:r>
      <w:r w:rsidR="00CB25B8" w:rsidRPr="00DA5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приемам организации рабочего места, </w:t>
      </w:r>
      <w:r w:rsidR="003B3067" w:rsidRPr="00DA5032">
        <w:rPr>
          <w:rFonts w:ascii="Times New Roman" w:hAnsi="Times New Roman" w:cs="Times New Roman"/>
          <w:sz w:val="28"/>
          <w:szCs w:val="28"/>
        </w:rPr>
        <w:t>выполнение правил культуры труда, экономного расходования материалов, бережного отношения к инструмента</w:t>
      </w:r>
      <w:r w:rsidR="00CB25B8" w:rsidRPr="00DA5032">
        <w:rPr>
          <w:rFonts w:ascii="Times New Roman" w:hAnsi="Times New Roman" w:cs="Times New Roman"/>
          <w:sz w:val="28"/>
          <w:szCs w:val="28"/>
        </w:rPr>
        <w:t>м, приспособлениям и материалам.</w:t>
      </w:r>
    </w:p>
    <w:p w:rsidR="00DE13F7" w:rsidRPr="00F705AF" w:rsidRDefault="003B3067" w:rsidP="00F705A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5032">
        <w:rPr>
          <w:sz w:val="28"/>
          <w:szCs w:val="28"/>
        </w:rPr>
        <w:t>В ходе занятий уделяется особое внимание вопросам соблюдения правил безопасной работы с острыми инструментами.</w:t>
      </w:r>
      <w:r w:rsidR="009B2840" w:rsidRPr="00DA5032">
        <w:rPr>
          <w:sz w:val="28"/>
          <w:szCs w:val="28"/>
          <w:shd w:val="clear" w:color="auto" w:fill="FFFFFF"/>
        </w:rPr>
        <w:t xml:space="preserve"> Обязательны паузы отдыха и физкультминутки в ходе занятий.</w:t>
      </w:r>
      <w:r w:rsidRPr="00DA5032">
        <w:rPr>
          <w:sz w:val="28"/>
          <w:szCs w:val="28"/>
        </w:rPr>
        <w:t xml:space="preserve"> </w:t>
      </w:r>
      <w:r w:rsidR="00F705AF">
        <w:rPr>
          <w:sz w:val="28"/>
          <w:szCs w:val="28"/>
        </w:rPr>
        <w:t>Создание ситуации успеха</w:t>
      </w:r>
      <w:r w:rsidR="00DE13F7" w:rsidRPr="00DE13F7">
        <w:rPr>
          <w:sz w:val="28"/>
          <w:szCs w:val="28"/>
        </w:rPr>
        <w:t xml:space="preserve"> способствует раскрытию психологических возможностей учащихся, повышению их самооценки, уверенности в себе.</w:t>
      </w:r>
    </w:p>
    <w:p w:rsidR="009B2840" w:rsidRPr="0013657B" w:rsidRDefault="009B2840" w:rsidP="009B2840">
      <w:pPr>
        <w:spacing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963E25" w:rsidRDefault="00963E25" w:rsidP="00424B0D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613C8F" w:rsidRPr="00FF7D77" w:rsidRDefault="00613C8F" w:rsidP="00424B0D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8"/>
          <w:szCs w:val="28"/>
        </w:rPr>
      </w:pPr>
    </w:p>
    <w:p w:rsidR="009B2840" w:rsidRPr="009B2840" w:rsidRDefault="00963E25" w:rsidP="00963E25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реализуется в рамках общекультурного направления учебного плана внеурочной де</w:t>
      </w:r>
      <w:r w:rsidR="0013657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 Занятия проводятся 1</w:t>
      </w:r>
      <w:r w:rsidRPr="009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неделю, в</w:t>
      </w:r>
      <w:r w:rsidR="0013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6б классе, 34 часа</w:t>
      </w:r>
      <w:r w:rsidRPr="009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D053F4" w:rsidRDefault="00963E25" w:rsidP="00D053F4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1 год. </w:t>
      </w:r>
    </w:p>
    <w:p w:rsidR="00D053F4" w:rsidRPr="00651087" w:rsidRDefault="00D053F4" w:rsidP="00651087">
      <w:pPr>
        <w:shd w:val="clear" w:color="auto" w:fill="FFFFFF"/>
        <w:jc w:val="both"/>
        <w:rPr>
          <w:sz w:val="28"/>
          <w:szCs w:val="28"/>
        </w:rPr>
      </w:pPr>
    </w:p>
    <w:p w:rsidR="00EF4EC0" w:rsidRDefault="00963E25" w:rsidP="00651087">
      <w:pPr>
        <w:pStyle w:val="a5"/>
        <w:shd w:val="clear" w:color="auto" w:fill="FFFFFF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BE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51087">
        <w:rPr>
          <w:rFonts w:ascii="Times New Roman" w:hAnsi="Times New Roman" w:cs="Times New Roman"/>
          <w:b/>
          <w:color w:val="000000"/>
          <w:sz w:val="28"/>
          <w:szCs w:val="28"/>
        </w:rPr>
        <w:t>одержание учебного курса</w:t>
      </w:r>
    </w:p>
    <w:p w:rsidR="00651087" w:rsidRDefault="00651087" w:rsidP="00651087">
      <w:pPr>
        <w:pStyle w:val="a5"/>
        <w:shd w:val="clear" w:color="auto" w:fill="FFFFFF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4EC0" w:rsidRDefault="00EF4EC0" w:rsidP="00EF4EC0">
      <w:pPr>
        <w:pStyle w:val="a5"/>
        <w:shd w:val="clear" w:color="auto" w:fill="FFFFFF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</w:p>
    <w:p w:rsidR="00EF4EC0" w:rsidRDefault="00651087" w:rsidP="00651087">
      <w:pPr>
        <w:pStyle w:val="a5"/>
        <w:shd w:val="clear" w:color="auto" w:fill="FFFFFF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(1ч</w:t>
      </w:r>
      <w:r w:rsidR="00EF4EC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F4EC0" w:rsidRDefault="00EF4EC0" w:rsidP="00EF4EC0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4EC0">
        <w:rPr>
          <w:rFonts w:ascii="Times New Roman" w:hAnsi="Times New Roman" w:cs="Times New Roman"/>
          <w:sz w:val="28"/>
          <w:szCs w:val="28"/>
        </w:rPr>
        <w:t>Вводное занятие. Мир сказок. Народные сказки, сказки</w:t>
      </w:r>
      <w:r>
        <w:rPr>
          <w:rFonts w:ascii="Times New Roman" w:hAnsi="Times New Roman" w:cs="Times New Roman"/>
          <w:sz w:val="28"/>
          <w:szCs w:val="28"/>
        </w:rPr>
        <w:t xml:space="preserve"> русских и зарубежных писателей.</w:t>
      </w:r>
    </w:p>
    <w:p w:rsidR="00EF4EC0" w:rsidRDefault="00EF4EC0" w:rsidP="00EF4EC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Бумага и картон. Свойства материалов. Ручные инструменты для работы с бумагой и картоном. Правила безопасной работы с ножницами. Организация рабочего места и правила безопасной работы с клеем.</w:t>
      </w:r>
    </w:p>
    <w:p w:rsidR="00963E25" w:rsidRPr="00651087" w:rsidRDefault="00963E25" w:rsidP="00651087">
      <w:pPr>
        <w:pStyle w:val="a5"/>
        <w:shd w:val="clear" w:color="auto" w:fill="FFFFFF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E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B7625" w:rsidRPr="005F62F2">
        <w:rPr>
          <w:rFonts w:ascii="Times New Roman" w:hAnsi="Times New Roman" w:cs="Times New Roman"/>
          <w:b/>
          <w:color w:val="000000"/>
          <w:sz w:val="28"/>
          <w:szCs w:val="28"/>
        </w:rPr>
        <w:t>Работа с бумагой и картоном</w:t>
      </w:r>
      <w:r w:rsidR="00424B0D" w:rsidRPr="005F6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651087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F62F2">
        <w:rPr>
          <w:rFonts w:ascii="Times New Roman" w:hAnsi="Times New Roman" w:cs="Times New Roman"/>
          <w:b/>
          <w:color w:val="000000"/>
          <w:sz w:val="28"/>
          <w:szCs w:val="28"/>
        </w:rPr>
        <w:t>ч)</w:t>
      </w:r>
    </w:p>
    <w:p w:rsidR="00702741" w:rsidRDefault="00702741" w:rsidP="00651087">
      <w:pPr>
        <w:pStyle w:val="a3"/>
        <w:spacing w:before="0" w:beforeAutospacing="0" w:after="0" w:afterAutospacing="0" w:line="276" w:lineRule="auto"/>
        <w:ind w:firstLine="708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Чтение фрагмента. Беседа по содержанию. Ответы на вопросы.</w:t>
      </w:r>
    </w:p>
    <w:p w:rsidR="00EF4EC0" w:rsidRDefault="00EF4EC0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Колобок. Русская народная сказка. Теремок. Русская народная сказка. Цветик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В.Катаев</w:t>
      </w:r>
      <w:proofErr w:type="spellEnd"/>
      <w:r w:rsidR="00702741">
        <w:rPr>
          <w:sz w:val="28"/>
          <w:szCs w:val="28"/>
        </w:rPr>
        <w:t>.</w:t>
      </w:r>
      <w:r w:rsidR="004D6CAF" w:rsidRPr="004D6CAF">
        <w:rPr>
          <w:sz w:val="28"/>
          <w:szCs w:val="28"/>
        </w:rPr>
        <w:t xml:space="preserve"> </w:t>
      </w:r>
      <w:r w:rsidR="004D6CAF">
        <w:rPr>
          <w:sz w:val="28"/>
          <w:szCs w:val="28"/>
        </w:rPr>
        <w:t xml:space="preserve">Волк и семеро козлят. Русская народная сказка. </w:t>
      </w:r>
      <w:r w:rsidR="00702741">
        <w:rPr>
          <w:sz w:val="28"/>
          <w:szCs w:val="28"/>
        </w:rPr>
        <w:t xml:space="preserve"> </w:t>
      </w:r>
      <w:r w:rsidR="00702741">
        <w:rPr>
          <w:sz w:val="28"/>
          <w:szCs w:val="28"/>
        </w:rPr>
        <w:lastRenderedPageBreak/>
        <w:t xml:space="preserve">Заячья избушка. Русская народная сказка. Три поросенка. С. Михалков. Сказка о рыбаке и рыбке. А. Пушкин. Аленький цветочек С. Аксаков. Курочка Ряба. Русская народная сказка. Дядя Федор, пёс и кот. </w:t>
      </w:r>
      <w:proofErr w:type="spellStart"/>
      <w:r w:rsidR="00702741">
        <w:rPr>
          <w:sz w:val="28"/>
          <w:szCs w:val="28"/>
        </w:rPr>
        <w:t>Э.Успенский</w:t>
      </w:r>
      <w:proofErr w:type="spellEnd"/>
      <w:r w:rsidR="00702741">
        <w:rPr>
          <w:sz w:val="28"/>
          <w:szCs w:val="28"/>
        </w:rPr>
        <w:t>.</w:t>
      </w:r>
    </w:p>
    <w:p w:rsidR="00EF4EC0" w:rsidRDefault="00702741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фрагментов. Беседа по содержанию. Ответы на вопросы. Главные герои.</w:t>
      </w:r>
    </w:p>
    <w:p w:rsidR="00702741" w:rsidRDefault="00702741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Обрывная аппликация «Репка».</w:t>
      </w:r>
    </w:p>
    <w:p w:rsidR="00702741" w:rsidRPr="00F42C18" w:rsidRDefault="00702741" w:rsidP="007027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Аппликация из геометрических фигур «Теремок».</w:t>
      </w:r>
    </w:p>
    <w:p w:rsidR="00702741" w:rsidRDefault="00702741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Полуобьемная</w:t>
      </w:r>
      <w:proofErr w:type="spellEnd"/>
      <w:r>
        <w:rPr>
          <w:sz w:val="28"/>
          <w:szCs w:val="28"/>
        </w:rPr>
        <w:t xml:space="preserve"> аппликация «Цветик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</w:p>
    <w:p w:rsidR="004D6CAF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козлят.</w:t>
      </w:r>
    </w:p>
    <w:p w:rsidR="00702741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Полуобьемная</w:t>
      </w:r>
      <w:proofErr w:type="spellEnd"/>
      <w:r>
        <w:rPr>
          <w:sz w:val="28"/>
          <w:szCs w:val="28"/>
        </w:rPr>
        <w:t xml:space="preserve"> аппликация из бумажных салфеток «Зайчик».</w:t>
      </w:r>
    </w:p>
    <w:p w:rsidR="004D6CAF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Полуобьемная</w:t>
      </w:r>
      <w:proofErr w:type="spellEnd"/>
      <w:r>
        <w:rPr>
          <w:sz w:val="28"/>
          <w:szCs w:val="28"/>
        </w:rPr>
        <w:t xml:space="preserve"> аппликация «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».</w:t>
      </w:r>
    </w:p>
    <w:p w:rsidR="004D6CAF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Панно «Золотая рыбка».</w:t>
      </w:r>
    </w:p>
    <w:p w:rsidR="004D6CAF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Полуобьемная</w:t>
      </w:r>
      <w:proofErr w:type="spellEnd"/>
      <w:r>
        <w:rPr>
          <w:sz w:val="28"/>
          <w:szCs w:val="28"/>
        </w:rPr>
        <w:t xml:space="preserve"> аппликация «Аленький цветочек».</w:t>
      </w:r>
    </w:p>
    <w:p w:rsidR="00651087" w:rsidRDefault="00651087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Полуобьемная</w:t>
      </w:r>
      <w:proofErr w:type="spellEnd"/>
      <w:r>
        <w:rPr>
          <w:sz w:val="28"/>
          <w:szCs w:val="28"/>
        </w:rPr>
        <w:t xml:space="preserve"> аппликация из бумажных салфеток «Курочка Ряба».</w:t>
      </w:r>
    </w:p>
    <w:p w:rsidR="00702741" w:rsidRDefault="00651087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Обрывная аппликация «Кот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».</w:t>
      </w:r>
    </w:p>
    <w:p w:rsidR="00651087" w:rsidRPr="00702741" w:rsidRDefault="00651087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63E25" w:rsidRDefault="007B7625" w:rsidP="0065108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с пластилином</w:t>
      </w:r>
      <w:r w:rsidR="00651087">
        <w:rPr>
          <w:b/>
          <w:color w:val="000000"/>
          <w:sz w:val="28"/>
          <w:szCs w:val="28"/>
        </w:rPr>
        <w:t xml:space="preserve"> </w:t>
      </w:r>
      <w:r w:rsidR="004C05D0">
        <w:rPr>
          <w:b/>
          <w:color w:val="000000"/>
          <w:sz w:val="28"/>
          <w:szCs w:val="28"/>
        </w:rPr>
        <w:t>(10</w:t>
      </w:r>
      <w:r w:rsidR="00963E25" w:rsidRPr="00B953F4">
        <w:rPr>
          <w:b/>
          <w:color w:val="000000"/>
          <w:sz w:val="28"/>
          <w:szCs w:val="28"/>
        </w:rPr>
        <w:t>ч)</w:t>
      </w:r>
    </w:p>
    <w:p w:rsidR="00A347ED" w:rsidRDefault="003445F7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Пластилин и его свойства. Организация рабочего места. </w:t>
      </w:r>
      <w:r w:rsidR="00A347ED">
        <w:rPr>
          <w:color w:val="000000"/>
          <w:sz w:val="28"/>
          <w:szCs w:val="28"/>
        </w:rPr>
        <w:t>Инструменты и приспособления.</w:t>
      </w:r>
    </w:p>
    <w:p w:rsidR="00EF4EC0" w:rsidRDefault="00EF4EC0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Колобок. Русская народная сказка.</w:t>
      </w:r>
      <w:r w:rsidR="00702741">
        <w:rPr>
          <w:sz w:val="28"/>
          <w:szCs w:val="28"/>
        </w:rPr>
        <w:t xml:space="preserve"> Чудо-дерево. </w:t>
      </w:r>
      <w:proofErr w:type="spellStart"/>
      <w:r w:rsidR="00702741">
        <w:rPr>
          <w:sz w:val="28"/>
          <w:szCs w:val="28"/>
        </w:rPr>
        <w:t>К.Чуковский</w:t>
      </w:r>
      <w:proofErr w:type="spellEnd"/>
      <w:r w:rsidR="00702741">
        <w:rPr>
          <w:sz w:val="28"/>
          <w:szCs w:val="28"/>
        </w:rPr>
        <w:t xml:space="preserve">. Муха-Цокотуха. </w:t>
      </w:r>
      <w:proofErr w:type="spellStart"/>
      <w:r w:rsidR="00702741">
        <w:rPr>
          <w:sz w:val="28"/>
          <w:szCs w:val="28"/>
        </w:rPr>
        <w:t>К.Чуковский</w:t>
      </w:r>
      <w:proofErr w:type="spellEnd"/>
      <w:r w:rsidR="00702741">
        <w:rPr>
          <w:sz w:val="28"/>
          <w:szCs w:val="28"/>
        </w:rPr>
        <w:t>. Красная Шапочка. Шарль Перро. Золотой ключик, или Приключе</w:t>
      </w:r>
      <w:r w:rsidR="00702741" w:rsidRPr="00764A23">
        <w:rPr>
          <w:sz w:val="28"/>
          <w:szCs w:val="28"/>
        </w:rPr>
        <w:t xml:space="preserve">ния Буратино. </w:t>
      </w:r>
      <w:proofErr w:type="spellStart"/>
      <w:r w:rsidR="00702741" w:rsidRPr="00764A23">
        <w:rPr>
          <w:sz w:val="28"/>
          <w:szCs w:val="28"/>
        </w:rPr>
        <w:t>А.Толстой</w:t>
      </w:r>
      <w:proofErr w:type="spellEnd"/>
      <w:r w:rsidR="00702741">
        <w:rPr>
          <w:sz w:val="28"/>
          <w:szCs w:val="28"/>
        </w:rPr>
        <w:t>.</w:t>
      </w:r>
    </w:p>
    <w:p w:rsidR="00702741" w:rsidRDefault="00702741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фрагментов. Беседа по содержанию. Ответы на вопросы. Главные персонажи.</w:t>
      </w:r>
    </w:p>
    <w:p w:rsidR="00702741" w:rsidRDefault="00702741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Пластилиновая аппликация «Колобок».</w:t>
      </w:r>
    </w:p>
    <w:p w:rsidR="00702741" w:rsidRDefault="00702741" w:rsidP="007027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Комбинированная аппликация «Чудо-дерево».</w:t>
      </w:r>
    </w:p>
    <w:p w:rsidR="004D6CAF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Комбинированная аппликация «Паук».</w:t>
      </w:r>
    </w:p>
    <w:p w:rsidR="00702741" w:rsidRDefault="004D6CAF" w:rsidP="004D6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Пластилиновая аппликация «Красная Шапочка».</w:t>
      </w:r>
    </w:p>
    <w:p w:rsidR="00651087" w:rsidRDefault="00651087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Пластилиновая аппликация «Буратино».</w:t>
      </w:r>
    </w:p>
    <w:p w:rsidR="00651087" w:rsidRDefault="00651087" w:rsidP="006510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02741" w:rsidRPr="00651087" w:rsidRDefault="00651087" w:rsidP="00651087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Итоговое занятие (2ч</w:t>
      </w:r>
      <w:r w:rsidRPr="00651087">
        <w:rPr>
          <w:b/>
          <w:color w:val="000000"/>
          <w:sz w:val="28"/>
          <w:szCs w:val="28"/>
        </w:rPr>
        <w:t>)</w:t>
      </w:r>
    </w:p>
    <w:p w:rsidR="00702741" w:rsidRDefault="00651087" w:rsidP="00651087">
      <w:pPr>
        <w:pStyle w:val="a3"/>
        <w:spacing w:before="0" w:beforeAutospacing="0" w:after="0" w:afterAutospacing="0" w:line="276" w:lineRule="auto"/>
        <w:ind w:left="7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Выставка работ «Путешествие в сказку». Подведение итогов.</w:t>
      </w:r>
    </w:p>
    <w:p w:rsidR="00702741" w:rsidRDefault="00702741" w:rsidP="00651087">
      <w:pPr>
        <w:pStyle w:val="a3"/>
        <w:spacing w:before="0" w:beforeAutospacing="0" w:after="0" w:afterAutospacing="0" w:line="276" w:lineRule="auto"/>
        <w:ind w:left="76"/>
        <w:jc w:val="both"/>
        <w:rPr>
          <w:color w:val="000000"/>
          <w:sz w:val="28"/>
          <w:szCs w:val="28"/>
        </w:rPr>
      </w:pPr>
    </w:p>
    <w:p w:rsidR="00702741" w:rsidRDefault="00702741" w:rsidP="004C05D0">
      <w:pPr>
        <w:pStyle w:val="a3"/>
        <w:spacing w:before="0" w:beforeAutospacing="0" w:after="0" w:afterAutospacing="0" w:line="276" w:lineRule="auto"/>
        <w:ind w:left="76"/>
        <w:jc w:val="center"/>
        <w:rPr>
          <w:color w:val="000000"/>
          <w:sz w:val="28"/>
          <w:szCs w:val="28"/>
        </w:rPr>
      </w:pPr>
    </w:p>
    <w:p w:rsidR="00702741" w:rsidRDefault="00702741" w:rsidP="004D6C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87" w:rsidRDefault="00651087" w:rsidP="004D6C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87" w:rsidRDefault="00651087" w:rsidP="004D6C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1087" w:rsidRDefault="00651087" w:rsidP="004D6C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02741" w:rsidRDefault="00702741" w:rsidP="0070274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63E25" w:rsidRDefault="00963E25" w:rsidP="004C05D0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5F62F2" w:rsidRDefault="0013657B" w:rsidP="005F62F2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34 часа</w:t>
      </w:r>
    </w:p>
    <w:p w:rsidR="005F62F2" w:rsidRDefault="005F62F2" w:rsidP="005F62F2">
      <w:pPr>
        <w:pStyle w:val="a3"/>
        <w:spacing w:before="0" w:beforeAutospacing="0" w:after="0" w:afterAutospacing="0" w:line="276" w:lineRule="auto"/>
        <w:ind w:left="76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8543"/>
        <w:gridCol w:w="954"/>
      </w:tblGrid>
      <w:tr w:rsidR="005F62F2" w:rsidRPr="00834ACC" w:rsidTr="00D00BF8">
        <w:trPr>
          <w:trHeight w:val="669"/>
        </w:trPr>
        <w:tc>
          <w:tcPr>
            <w:tcW w:w="851" w:type="dxa"/>
            <w:hideMark/>
          </w:tcPr>
          <w:p w:rsidR="005F62F2" w:rsidRPr="00F42C18" w:rsidRDefault="005F62F2" w:rsidP="00D00BF8">
            <w:pPr>
              <w:jc w:val="center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№ п/п</w:t>
            </w:r>
          </w:p>
        </w:tc>
        <w:tc>
          <w:tcPr>
            <w:tcW w:w="8543" w:type="dxa"/>
            <w:hideMark/>
          </w:tcPr>
          <w:p w:rsidR="005F62F2" w:rsidRPr="00F42C18" w:rsidRDefault="005F62F2" w:rsidP="00D00BF8">
            <w:pPr>
              <w:jc w:val="center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Тема</w:t>
            </w:r>
          </w:p>
        </w:tc>
        <w:tc>
          <w:tcPr>
            <w:tcW w:w="954" w:type="dxa"/>
            <w:hideMark/>
          </w:tcPr>
          <w:p w:rsidR="005F62F2" w:rsidRPr="00834ACC" w:rsidRDefault="005F62F2" w:rsidP="00D00BF8">
            <w:pPr>
              <w:ind w:left="-149" w:right="-139"/>
              <w:jc w:val="center"/>
            </w:pPr>
            <w:r>
              <w:t>Кол-во часов</w:t>
            </w:r>
          </w:p>
        </w:tc>
      </w:tr>
      <w:tr w:rsidR="005F62F2" w:rsidRPr="00F42C18" w:rsidTr="00D00BF8">
        <w:trPr>
          <w:trHeight w:val="600"/>
        </w:trPr>
        <w:tc>
          <w:tcPr>
            <w:tcW w:w="851" w:type="dxa"/>
            <w:hideMark/>
          </w:tcPr>
          <w:p w:rsidR="005F62F2" w:rsidRPr="00F42C18" w:rsidRDefault="005F62F2" w:rsidP="00D00BF8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</w:t>
            </w:r>
          </w:p>
        </w:tc>
        <w:tc>
          <w:tcPr>
            <w:tcW w:w="8543" w:type="dxa"/>
            <w:hideMark/>
          </w:tcPr>
          <w:p w:rsidR="005F62F2" w:rsidRPr="00F42C18" w:rsidRDefault="005F62F2" w:rsidP="00D0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Мир сказок. Народные сказки, сказки русских и зарубежных писателей.</w:t>
            </w:r>
          </w:p>
        </w:tc>
        <w:tc>
          <w:tcPr>
            <w:tcW w:w="954" w:type="dxa"/>
          </w:tcPr>
          <w:p w:rsidR="005F62F2" w:rsidRPr="00F42C18" w:rsidRDefault="005F62F2" w:rsidP="00D0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457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 Русская народная сказка. Беседа по содержанию. Герой сказки – колобок.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3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Пластилиновая аппликация «Колобок». 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437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4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Репка. Русская народная сказка. Беседа по содержанию. Герои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5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Обрывная аппликация «Репка». Подготовка и соединение элементов. Оформление аппликации.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6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Теремок. Русская народная сказка. Беседа по содержанию.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7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геометрических фигур «Теремок».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421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8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В.Катаев</w:t>
            </w:r>
            <w:proofErr w:type="spellEnd"/>
            <w:r>
              <w:rPr>
                <w:sz w:val="28"/>
                <w:szCs w:val="28"/>
              </w:rPr>
              <w:t>. Чтение фрагмента. Беседа по содержанию. Ответы на вопросы.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9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Полуобьемная</w:t>
            </w:r>
            <w:proofErr w:type="spellEnd"/>
            <w:r>
              <w:rPr>
                <w:sz w:val="28"/>
                <w:szCs w:val="28"/>
              </w:rPr>
              <w:t xml:space="preserve"> аппликация «Цветик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». Раскрой и соединение деталей. Оформление аппликации.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10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Чудо-дерево. </w:t>
            </w:r>
            <w:proofErr w:type="spellStart"/>
            <w:r>
              <w:rPr>
                <w:sz w:val="28"/>
                <w:szCs w:val="28"/>
              </w:rPr>
              <w:t>К.Чуковский</w:t>
            </w:r>
            <w:proofErr w:type="spellEnd"/>
            <w:r>
              <w:rPr>
                <w:sz w:val="28"/>
                <w:szCs w:val="28"/>
              </w:rPr>
              <w:t>. Чтение и беседа по содержанию.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22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11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аппликация «Чудо-дерево». Подбор материалов –пластилин, бумага. Заполнение контура пластилином. Оформление дополнительными деталями.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12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 и семеро козлят. Русская народная сказка. Беседа по содержанию. Герои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13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козлят. Подбор материалов – картон, пряжа, клей.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14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Наматывание пряжи на картон. Раскрой дополнительных деталей. Оформление изделия.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15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Заячья избушка. Русская народная сказка. Беседа по содержанию. Герои сказки.</w:t>
            </w:r>
            <w:r w:rsidRPr="00F42C18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16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Полуобьемная</w:t>
            </w:r>
            <w:proofErr w:type="spellEnd"/>
            <w:r>
              <w:rPr>
                <w:sz w:val="28"/>
                <w:szCs w:val="28"/>
              </w:rPr>
              <w:t xml:space="preserve"> аппликация из бумажных салфеток «Зайчик». Изготовление и соединение деталей.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17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поросенка. С. Михалков. Беседа по содержанию. Герои сказки.</w:t>
            </w:r>
            <w:r w:rsidRPr="00F42C18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37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18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Полуобьемная</w:t>
            </w:r>
            <w:proofErr w:type="spellEnd"/>
            <w:r>
              <w:rPr>
                <w:sz w:val="28"/>
                <w:szCs w:val="28"/>
              </w:rPr>
              <w:t xml:space="preserve"> аппликация, раскрой, соединение деталей.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19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Муха-Цокотуха. </w:t>
            </w:r>
            <w:proofErr w:type="spellStart"/>
            <w:r>
              <w:rPr>
                <w:sz w:val="28"/>
                <w:szCs w:val="28"/>
              </w:rPr>
              <w:t>К.Чуковский</w:t>
            </w:r>
            <w:proofErr w:type="spellEnd"/>
            <w:r>
              <w:rPr>
                <w:sz w:val="28"/>
                <w:szCs w:val="28"/>
              </w:rPr>
              <w:t>. Беседа по содержание. Ответы на вопросы. Герои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20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аппликация (бумага, пластилин). Раскрой и соединение деталей. Оформление аппликации.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23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21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Шапочка. Шарль Перро. Беседа по содержанию. Главные герои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22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аппликация «Красная Шапочка». Заполнение основы аппликации пластилином.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о рыбаке и рыбке. А. Пушкин. Беседа по содержанию. Ответы на вопросы. 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24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«Золотая рыбка». Раскрой и соединение деталей. Оформление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425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25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Аленький цветочек С. Аксаков. Беседа по содержание. Ответы на вопросы. Персонажи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26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Полуобьемная</w:t>
            </w:r>
            <w:proofErr w:type="spellEnd"/>
            <w:r>
              <w:rPr>
                <w:sz w:val="28"/>
                <w:szCs w:val="28"/>
              </w:rPr>
              <w:t xml:space="preserve"> аппликация «Аленький цветочек». Раскрой и соединение деталей. Оформление аппликации.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27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Ряба. Русская народная сказка. Беседа по содержанию. Главные персонажи.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28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Полуобьемная</w:t>
            </w:r>
            <w:proofErr w:type="spellEnd"/>
            <w:r>
              <w:rPr>
                <w:sz w:val="28"/>
                <w:szCs w:val="28"/>
              </w:rPr>
              <w:t xml:space="preserve"> аппликация из бумажных салфеток «Курочка Ряба». Изготовление и соединение деталей.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29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Дядя Федор, пёс и кот. </w:t>
            </w:r>
            <w:proofErr w:type="spellStart"/>
            <w:r>
              <w:rPr>
                <w:sz w:val="28"/>
                <w:szCs w:val="28"/>
              </w:rPr>
              <w:t>Э.Успенский</w:t>
            </w:r>
            <w:proofErr w:type="spellEnd"/>
            <w:r>
              <w:rPr>
                <w:sz w:val="28"/>
                <w:szCs w:val="28"/>
              </w:rPr>
              <w:t>. Чтение фрагмента. Беседа по содержанию. Главные герои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30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Обрывная аппликация «Кот </w:t>
            </w:r>
            <w:proofErr w:type="spellStart"/>
            <w:r>
              <w:rPr>
                <w:sz w:val="28"/>
                <w:szCs w:val="28"/>
              </w:rPr>
              <w:t>Матроскин</w:t>
            </w:r>
            <w:proofErr w:type="spellEnd"/>
            <w:r>
              <w:rPr>
                <w:sz w:val="28"/>
                <w:szCs w:val="28"/>
              </w:rPr>
              <w:t>». Подготовка и соединение элементов. Оформление аппликации.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31</w:t>
            </w:r>
          </w:p>
        </w:tc>
        <w:tc>
          <w:tcPr>
            <w:tcW w:w="8543" w:type="dxa"/>
            <w:hideMark/>
          </w:tcPr>
          <w:p w:rsidR="005F62F2" w:rsidRPr="00764A23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ключик, или Приключе</w:t>
            </w:r>
            <w:r w:rsidRPr="00764A23">
              <w:rPr>
                <w:sz w:val="28"/>
                <w:szCs w:val="28"/>
              </w:rPr>
              <w:t xml:space="preserve">ния Буратино. </w:t>
            </w:r>
            <w:proofErr w:type="spellStart"/>
            <w:r w:rsidRPr="00764A23">
              <w:rPr>
                <w:sz w:val="28"/>
                <w:szCs w:val="28"/>
              </w:rPr>
              <w:t>А.Толстой</w:t>
            </w:r>
            <w:proofErr w:type="spellEnd"/>
            <w:r>
              <w:rPr>
                <w:sz w:val="28"/>
                <w:szCs w:val="28"/>
              </w:rPr>
              <w:t>. Чтение фрагмента Беседа по содержанию. Персонажи сказки.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32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аппликация «Буратино». Заполнение основы аппликации пластилином.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33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«Путешествие в сказку».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  <w:tr w:rsidR="005F62F2" w:rsidRPr="00F42C18" w:rsidTr="00D00BF8">
        <w:trPr>
          <w:trHeight w:val="300"/>
        </w:trPr>
        <w:tc>
          <w:tcPr>
            <w:tcW w:w="851" w:type="dxa"/>
            <w:hideMark/>
          </w:tcPr>
          <w:p w:rsidR="005F62F2" w:rsidRPr="00F42C18" w:rsidRDefault="005F62F2" w:rsidP="005F62F2">
            <w:pPr>
              <w:jc w:val="right"/>
              <w:rPr>
                <w:sz w:val="28"/>
                <w:szCs w:val="28"/>
              </w:rPr>
            </w:pPr>
            <w:r w:rsidRPr="00F42C18">
              <w:rPr>
                <w:sz w:val="28"/>
                <w:szCs w:val="28"/>
              </w:rPr>
              <w:t>34</w:t>
            </w:r>
          </w:p>
        </w:tc>
        <w:tc>
          <w:tcPr>
            <w:tcW w:w="8543" w:type="dxa"/>
            <w:hideMark/>
          </w:tcPr>
          <w:p w:rsidR="005F62F2" w:rsidRPr="00F42C18" w:rsidRDefault="005F62F2" w:rsidP="005F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54" w:type="dxa"/>
          </w:tcPr>
          <w:p w:rsidR="005F62F2" w:rsidRDefault="005F62F2" w:rsidP="005F62F2">
            <w:pPr>
              <w:jc w:val="center"/>
            </w:pPr>
            <w:r w:rsidRPr="00542564">
              <w:rPr>
                <w:sz w:val="28"/>
                <w:szCs w:val="28"/>
              </w:rPr>
              <w:t>1</w:t>
            </w:r>
          </w:p>
        </w:tc>
      </w:tr>
    </w:tbl>
    <w:p w:rsidR="005F62F2" w:rsidRDefault="005F62F2" w:rsidP="005F62F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13C8F" w:rsidRPr="0083785B" w:rsidRDefault="0083785B" w:rsidP="003116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3785B">
        <w:rPr>
          <w:b/>
          <w:sz w:val="28"/>
          <w:szCs w:val="28"/>
        </w:rPr>
        <w:t>Результаты освоения курса</w:t>
      </w:r>
    </w:p>
    <w:p w:rsidR="0083785B" w:rsidRPr="0083785B" w:rsidRDefault="0083785B" w:rsidP="00311663">
      <w:pPr>
        <w:tabs>
          <w:tab w:val="left" w:pos="4086"/>
        </w:tabs>
        <w:spacing w:line="276" w:lineRule="auto"/>
        <w:ind w:firstLine="709"/>
        <w:jc w:val="both"/>
        <w:rPr>
          <w:sz w:val="28"/>
          <w:szCs w:val="28"/>
        </w:rPr>
      </w:pPr>
      <w:r w:rsidRPr="0083785B">
        <w:rPr>
          <w:sz w:val="28"/>
          <w:szCs w:val="28"/>
        </w:rPr>
        <w:t>Р</w:t>
      </w:r>
      <w:r>
        <w:rPr>
          <w:sz w:val="28"/>
          <w:szCs w:val="28"/>
        </w:rPr>
        <w:t>езультаты освоения курса</w:t>
      </w:r>
      <w:r w:rsidRPr="0083785B">
        <w:rPr>
          <w:sz w:val="28"/>
          <w:szCs w:val="28"/>
        </w:rPr>
        <w:t xml:space="preserve"> </w:t>
      </w:r>
      <w:r w:rsidR="00AC7B16">
        <w:rPr>
          <w:sz w:val="28"/>
          <w:szCs w:val="28"/>
        </w:rPr>
        <w:t xml:space="preserve">внеурочной деятельности </w:t>
      </w:r>
      <w:r w:rsidR="00311663">
        <w:rPr>
          <w:sz w:val="28"/>
          <w:szCs w:val="28"/>
        </w:rPr>
        <w:t>«Путешествие в сказку</w:t>
      </w:r>
      <w:r>
        <w:rPr>
          <w:sz w:val="28"/>
          <w:szCs w:val="28"/>
        </w:rPr>
        <w:t>»,</w:t>
      </w:r>
      <w:r w:rsidRPr="0083785B">
        <w:rPr>
          <w:sz w:val="28"/>
          <w:szCs w:val="28"/>
        </w:rPr>
        <w:t xml:space="preserve"> включают достижение обучающими</w:t>
      </w:r>
      <w:r>
        <w:rPr>
          <w:sz w:val="28"/>
          <w:szCs w:val="28"/>
        </w:rPr>
        <w:t>ся, с умеренной интеллектуальной недостаточностью</w:t>
      </w:r>
      <w:r w:rsidRPr="0083785B">
        <w:rPr>
          <w:sz w:val="28"/>
          <w:szCs w:val="28"/>
        </w:rPr>
        <w:t xml:space="preserve">, следующих видов результатов: </w:t>
      </w:r>
      <w:r w:rsidRPr="0083785B">
        <w:rPr>
          <w:i/>
          <w:sz w:val="28"/>
          <w:szCs w:val="28"/>
        </w:rPr>
        <w:t>личностных и предметных</w:t>
      </w:r>
      <w:r w:rsidRPr="0083785B">
        <w:rPr>
          <w:sz w:val="28"/>
          <w:szCs w:val="28"/>
        </w:rPr>
        <w:t>.</w:t>
      </w:r>
    </w:p>
    <w:p w:rsidR="0083785B" w:rsidRPr="0083785B" w:rsidRDefault="0083785B" w:rsidP="00311663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5B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83785B">
        <w:rPr>
          <w:rFonts w:ascii="Times New Roman" w:hAnsi="Times New Roman" w:cs="Times New Roman"/>
          <w:sz w:val="28"/>
          <w:szCs w:val="28"/>
        </w:rPr>
        <w:t>результаты освоения программы включают освоенные обучающимися знания и умения, а также готовность их применения на практике.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знание названий основных материалов;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умение организовать свое рабочее место</w:t>
      </w:r>
      <w:r w:rsidRPr="0083785B">
        <w:rPr>
          <w:rFonts w:ascii="Times New Roman" w:hAnsi="Times New Roman" w:cs="Times New Roman"/>
          <w:b/>
          <w:sz w:val="28"/>
          <w:szCs w:val="28"/>
        </w:rPr>
        <w:t>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знание названий ручных инструментов;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знание приемов работы с ручными инструментами;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умение подбирать материалы для работы;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умение подбирать необходимые инструменты;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знание правил безопасно</w:t>
      </w:r>
      <w:r w:rsidR="00D053F4">
        <w:rPr>
          <w:rFonts w:ascii="Times New Roman" w:hAnsi="Times New Roman" w:cs="Times New Roman"/>
          <w:sz w:val="28"/>
          <w:szCs w:val="28"/>
        </w:rPr>
        <w:t xml:space="preserve">й </w:t>
      </w:r>
      <w:r w:rsidRPr="0083785B">
        <w:rPr>
          <w:rFonts w:ascii="Times New Roman" w:hAnsi="Times New Roman" w:cs="Times New Roman"/>
          <w:sz w:val="28"/>
          <w:szCs w:val="28"/>
        </w:rPr>
        <w:t>работ</w:t>
      </w:r>
      <w:r w:rsidR="00D053F4">
        <w:rPr>
          <w:rFonts w:ascii="Times New Roman" w:hAnsi="Times New Roman" w:cs="Times New Roman"/>
          <w:sz w:val="28"/>
          <w:szCs w:val="28"/>
        </w:rPr>
        <w:t>ы</w:t>
      </w:r>
      <w:r w:rsidRPr="0083785B">
        <w:rPr>
          <w:rFonts w:ascii="Times New Roman" w:hAnsi="Times New Roman" w:cs="Times New Roman"/>
          <w:sz w:val="28"/>
          <w:szCs w:val="28"/>
        </w:rPr>
        <w:t xml:space="preserve"> с ручными инструментами;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выполнение раскроя деталей</w:t>
      </w:r>
      <w:r w:rsidR="00395E16">
        <w:rPr>
          <w:rFonts w:ascii="Times New Roman" w:hAnsi="Times New Roman" w:cs="Times New Roman"/>
          <w:sz w:val="28"/>
          <w:szCs w:val="28"/>
        </w:rPr>
        <w:t xml:space="preserve"> по шаблону из бумаги и картона;</w:t>
      </w:r>
    </w:p>
    <w:p w:rsidR="0083785B" w:rsidRPr="0083785B" w:rsidRDefault="0083785B" w:rsidP="00311663">
      <w:pPr>
        <w:pStyle w:val="a5"/>
        <w:numPr>
          <w:ilvl w:val="0"/>
          <w:numId w:val="7"/>
        </w:numPr>
        <w:tabs>
          <w:tab w:val="left" w:pos="217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785B">
        <w:rPr>
          <w:rFonts w:ascii="Times New Roman" w:hAnsi="Times New Roman" w:cs="Times New Roman"/>
          <w:sz w:val="28"/>
          <w:szCs w:val="28"/>
        </w:rPr>
        <w:t>умение определять качество работы в соответствии с образцом.</w:t>
      </w:r>
    </w:p>
    <w:p w:rsidR="0083785B" w:rsidRPr="0083785B" w:rsidRDefault="0083785B" w:rsidP="00311663">
      <w:pPr>
        <w:tabs>
          <w:tab w:val="left" w:pos="2173"/>
        </w:tabs>
        <w:jc w:val="both"/>
        <w:rPr>
          <w:sz w:val="28"/>
          <w:szCs w:val="28"/>
        </w:rPr>
      </w:pPr>
    </w:p>
    <w:p w:rsidR="0083785B" w:rsidRDefault="0083785B" w:rsidP="00311663">
      <w:pPr>
        <w:tabs>
          <w:tab w:val="left" w:pos="4086"/>
        </w:tabs>
        <w:spacing w:line="276" w:lineRule="auto"/>
        <w:ind w:firstLine="709"/>
        <w:jc w:val="both"/>
        <w:rPr>
          <w:sz w:val="28"/>
          <w:szCs w:val="28"/>
        </w:rPr>
      </w:pPr>
      <w:r w:rsidRPr="0083785B">
        <w:rPr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курса должны</w:t>
      </w:r>
      <w:r w:rsidRPr="00C82684">
        <w:rPr>
          <w:sz w:val="28"/>
          <w:szCs w:val="28"/>
        </w:rPr>
        <w:t xml:space="preserve"> отражать</w:t>
      </w:r>
      <w:r>
        <w:rPr>
          <w:sz w:val="28"/>
          <w:szCs w:val="28"/>
        </w:rPr>
        <w:t>:</w:t>
      </w:r>
    </w:p>
    <w:p w:rsidR="0083785B" w:rsidRPr="00395E16" w:rsidRDefault="0083785B" w:rsidP="00311663">
      <w:pPr>
        <w:pStyle w:val="a5"/>
        <w:numPr>
          <w:ilvl w:val="0"/>
          <w:numId w:val="10"/>
        </w:num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E16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83785B" w:rsidRPr="00395E16" w:rsidRDefault="0083785B" w:rsidP="00311663">
      <w:pPr>
        <w:pStyle w:val="a5"/>
        <w:numPr>
          <w:ilvl w:val="0"/>
          <w:numId w:val="10"/>
        </w:num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E16">
        <w:rPr>
          <w:rFonts w:ascii="Times New Roman" w:hAnsi="Times New Roman" w:cs="Times New Roman"/>
          <w:sz w:val="28"/>
          <w:szCs w:val="28"/>
        </w:rPr>
        <w:lastRenderedPageBreak/>
        <w:t>развитие навыков сотрудничества со взрослыми и сверстниками;</w:t>
      </w:r>
    </w:p>
    <w:p w:rsidR="00395E16" w:rsidRDefault="0083785B" w:rsidP="00311663">
      <w:pPr>
        <w:pStyle w:val="a5"/>
        <w:numPr>
          <w:ilvl w:val="0"/>
          <w:numId w:val="10"/>
        </w:numPr>
        <w:tabs>
          <w:tab w:val="left" w:pos="4086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95E16">
        <w:rPr>
          <w:rFonts w:ascii="Times New Roman" w:hAnsi="Times New Roman" w:cs="Times New Roman"/>
          <w:sz w:val="28"/>
          <w:szCs w:val="28"/>
        </w:rPr>
        <w:t>формирование бережного отношения к чужому труду, ма</w:t>
      </w:r>
      <w:r w:rsidR="00395E16" w:rsidRPr="00395E16">
        <w:rPr>
          <w:rFonts w:ascii="Times New Roman" w:hAnsi="Times New Roman" w:cs="Times New Roman"/>
          <w:sz w:val="28"/>
          <w:szCs w:val="28"/>
        </w:rPr>
        <w:t>териальным и духовным ценностям;</w:t>
      </w:r>
    </w:p>
    <w:p w:rsidR="00963E25" w:rsidRPr="00395E16" w:rsidRDefault="00395E16" w:rsidP="00311663">
      <w:pPr>
        <w:pStyle w:val="a5"/>
        <w:numPr>
          <w:ilvl w:val="0"/>
          <w:numId w:val="10"/>
        </w:num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E16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</w:t>
      </w:r>
      <w:r>
        <w:rPr>
          <w:rFonts w:ascii="Times New Roman" w:hAnsi="Times New Roman" w:cs="Times New Roman"/>
          <w:sz w:val="28"/>
          <w:szCs w:val="28"/>
        </w:rPr>
        <w:t>а результаты своей деятельности.</w:t>
      </w:r>
    </w:p>
    <w:p w:rsidR="00963E25" w:rsidRPr="00395E16" w:rsidRDefault="00963E25" w:rsidP="003116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95E16">
        <w:rPr>
          <w:b/>
          <w:sz w:val="28"/>
          <w:szCs w:val="28"/>
        </w:rPr>
        <w:t>Материально-техническое обеспечение</w:t>
      </w:r>
    </w:p>
    <w:p w:rsidR="00395E16" w:rsidRDefault="00395E16" w:rsidP="003116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курса. Оно должно соответствовать особым образовательным потребностям обучающихся. </w:t>
      </w:r>
    </w:p>
    <w:p w:rsidR="00395E16" w:rsidRDefault="00395E16" w:rsidP="00395E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данной учебной дисциплины применяется:</w:t>
      </w:r>
    </w:p>
    <w:p w:rsidR="00395E16" w:rsidRDefault="00395E16" w:rsidP="003B583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2994">
        <w:rPr>
          <w:rFonts w:ascii="Times New Roman" w:hAnsi="Times New Roman" w:cs="Times New Roman"/>
          <w:sz w:val="28"/>
          <w:szCs w:val="28"/>
        </w:rPr>
        <w:t xml:space="preserve">дидактический раздаточный материал для проведения </w:t>
      </w:r>
      <w:proofErr w:type="spellStart"/>
      <w:r w:rsidRPr="006B299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B2994">
        <w:rPr>
          <w:rFonts w:ascii="Times New Roman" w:hAnsi="Times New Roman" w:cs="Times New Roman"/>
          <w:sz w:val="28"/>
          <w:szCs w:val="28"/>
        </w:rPr>
        <w:t xml:space="preserve"> - развивающих игр и упражнений: предметные картинки, серии сюжетных картинок, загадки, ребусы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E16" w:rsidRPr="006B2994" w:rsidRDefault="00395E16" w:rsidP="003B583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2994">
        <w:rPr>
          <w:rFonts w:ascii="Times New Roman" w:hAnsi="Times New Roman" w:cs="Times New Roman"/>
          <w:sz w:val="28"/>
          <w:szCs w:val="28"/>
        </w:rPr>
        <w:t>практический и наглядный материал (</w:t>
      </w:r>
      <w:r w:rsidR="00311663">
        <w:rPr>
          <w:rFonts w:ascii="Times New Roman" w:hAnsi="Times New Roman" w:cs="Times New Roman"/>
          <w:sz w:val="28"/>
          <w:szCs w:val="28"/>
        </w:rPr>
        <w:t xml:space="preserve">книги, </w:t>
      </w:r>
      <w:r w:rsidRPr="006B2994">
        <w:rPr>
          <w:rFonts w:ascii="Times New Roman" w:hAnsi="Times New Roman" w:cs="Times New Roman"/>
          <w:sz w:val="28"/>
          <w:szCs w:val="28"/>
        </w:rPr>
        <w:t xml:space="preserve">наглядные пособия, таблицы, технологические карты,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правилам безопасной работы с инструментами, </w:t>
      </w:r>
      <w:r w:rsidRPr="006B2994">
        <w:rPr>
          <w:rFonts w:ascii="Times New Roman" w:hAnsi="Times New Roman" w:cs="Times New Roman"/>
          <w:sz w:val="28"/>
          <w:szCs w:val="28"/>
        </w:rPr>
        <w:t>коррекционные задания и т.д.);</w:t>
      </w:r>
    </w:p>
    <w:p w:rsidR="00395E16" w:rsidRDefault="00395E16" w:rsidP="003B583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упражнений, физкультминуток для развития мелкой и общей моторики;</w:t>
      </w:r>
    </w:p>
    <w:p w:rsidR="0063731B" w:rsidRPr="00D053F4" w:rsidRDefault="00395E16" w:rsidP="00D053F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(презентации, изображения и т.д.)</w:t>
      </w:r>
      <w:bookmarkStart w:id="0" w:name="_GoBack"/>
      <w:bookmarkEnd w:id="0"/>
    </w:p>
    <w:sectPr w:rsidR="0063731B" w:rsidRPr="00D053F4" w:rsidSect="00D053F4">
      <w:headerReference w:type="default" r:id="rId7"/>
      <w:pgSz w:w="11906" w:h="16838"/>
      <w:pgMar w:top="127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61" w:rsidRDefault="00C46D61" w:rsidP="00D053F4">
      <w:r>
        <w:separator/>
      </w:r>
    </w:p>
  </w:endnote>
  <w:endnote w:type="continuationSeparator" w:id="0">
    <w:p w:rsidR="00C46D61" w:rsidRDefault="00C46D61" w:rsidP="00D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61" w:rsidRDefault="00C46D61" w:rsidP="00D053F4">
      <w:r>
        <w:separator/>
      </w:r>
    </w:p>
  </w:footnote>
  <w:footnote w:type="continuationSeparator" w:id="0">
    <w:p w:rsidR="00C46D61" w:rsidRDefault="00C46D61" w:rsidP="00D0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42429"/>
      <w:docPartObj>
        <w:docPartGallery w:val="Page Numbers (Top of Page)"/>
        <w:docPartUnique/>
      </w:docPartObj>
    </w:sdtPr>
    <w:sdtEndPr/>
    <w:sdtContent>
      <w:p w:rsidR="00D053F4" w:rsidRDefault="00D053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AB">
          <w:rPr>
            <w:noProof/>
          </w:rPr>
          <w:t>9</w:t>
        </w:r>
        <w:r>
          <w:fldChar w:fldCharType="end"/>
        </w:r>
      </w:p>
    </w:sdtContent>
  </w:sdt>
  <w:p w:rsidR="00D053F4" w:rsidRDefault="00D053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2C655E"/>
    <w:multiLevelType w:val="hybridMultilevel"/>
    <w:tmpl w:val="757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50E1"/>
    <w:multiLevelType w:val="hybridMultilevel"/>
    <w:tmpl w:val="3E5A8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01B68EC"/>
    <w:multiLevelType w:val="hybridMultilevel"/>
    <w:tmpl w:val="DB2E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BB7"/>
    <w:multiLevelType w:val="multilevel"/>
    <w:tmpl w:val="D67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B3199"/>
    <w:multiLevelType w:val="hybridMultilevel"/>
    <w:tmpl w:val="13DAE7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6DA3FDB"/>
    <w:multiLevelType w:val="hybridMultilevel"/>
    <w:tmpl w:val="1004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AF6"/>
    <w:multiLevelType w:val="hybridMultilevel"/>
    <w:tmpl w:val="C1489B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3D12253"/>
    <w:multiLevelType w:val="hybridMultilevel"/>
    <w:tmpl w:val="F55E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847EE"/>
    <w:multiLevelType w:val="hybridMultilevel"/>
    <w:tmpl w:val="A2C256DC"/>
    <w:lvl w:ilvl="0" w:tplc="041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3"/>
    <w:rsid w:val="000C356C"/>
    <w:rsid w:val="000D417D"/>
    <w:rsid w:val="000F207C"/>
    <w:rsid w:val="0013657B"/>
    <w:rsid w:val="001716C3"/>
    <w:rsid w:val="00185E8B"/>
    <w:rsid w:val="00280E5E"/>
    <w:rsid w:val="00281E23"/>
    <w:rsid w:val="0028763A"/>
    <w:rsid w:val="00311663"/>
    <w:rsid w:val="00327F53"/>
    <w:rsid w:val="0033234B"/>
    <w:rsid w:val="003407AC"/>
    <w:rsid w:val="003445F7"/>
    <w:rsid w:val="003538CB"/>
    <w:rsid w:val="00395E16"/>
    <w:rsid w:val="003B3067"/>
    <w:rsid w:val="003B583D"/>
    <w:rsid w:val="003C0F4A"/>
    <w:rsid w:val="003C155F"/>
    <w:rsid w:val="00400FAB"/>
    <w:rsid w:val="00424B0D"/>
    <w:rsid w:val="004C05D0"/>
    <w:rsid w:val="004D6CAF"/>
    <w:rsid w:val="004E6537"/>
    <w:rsid w:val="0056525F"/>
    <w:rsid w:val="005B5BEA"/>
    <w:rsid w:val="005E2E42"/>
    <w:rsid w:val="005F62F2"/>
    <w:rsid w:val="00613C8F"/>
    <w:rsid w:val="00630340"/>
    <w:rsid w:val="0063731B"/>
    <w:rsid w:val="00651087"/>
    <w:rsid w:val="00702741"/>
    <w:rsid w:val="007166AB"/>
    <w:rsid w:val="007943A6"/>
    <w:rsid w:val="007B3072"/>
    <w:rsid w:val="007B7625"/>
    <w:rsid w:val="0083291D"/>
    <w:rsid w:val="0083785B"/>
    <w:rsid w:val="008A10D5"/>
    <w:rsid w:val="008F4FAB"/>
    <w:rsid w:val="00963E25"/>
    <w:rsid w:val="009B084B"/>
    <w:rsid w:val="009B2840"/>
    <w:rsid w:val="009D5283"/>
    <w:rsid w:val="00A11AF0"/>
    <w:rsid w:val="00A1712F"/>
    <w:rsid w:val="00A265C4"/>
    <w:rsid w:val="00A347ED"/>
    <w:rsid w:val="00AC7B16"/>
    <w:rsid w:val="00B0140D"/>
    <w:rsid w:val="00B40B5A"/>
    <w:rsid w:val="00BB0972"/>
    <w:rsid w:val="00C15230"/>
    <w:rsid w:val="00C46D61"/>
    <w:rsid w:val="00C53A44"/>
    <w:rsid w:val="00C638E4"/>
    <w:rsid w:val="00CB25B8"/>
    <w:rsid w:val="00CB7B0D"/>
    <w:rsid w:val="00CC5301"/>
    <w:rsid w:val="00D053F4"/>
    <w:rsid w:val="00D101EA"/>
    <w:rsid w:val="00DA5032"/>
    <w:rsid w:val="00DE13F7"/>
    <w:rsid w:val="00E13888"/>
    <w:rsid w:val="00E426C0"/>
    <w:rsid w:val="00E71E07"/>
    <w:rsid w:val="00EA69BD"/>
    <w:rsid w:val="00ED7263"/>
    <w:rsid w:val="00EF4EC0"/>
    <w:rsid w:val="00F705AF"/>
    <w:rsid w:val="00F7118E"/>
    <w:rsid w:val="00F77324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A84D"/>
  <w15:chartTrackingRefBased/>
  <w15:docId w15:val="{121D6B33-1215-41B3-82A5-ADA36902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E2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6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3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34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44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3785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785B"/>
  </w:style>
  <w:style w:type="paragraph" w:styleId="aa">
    <w:name w:val="header"/>
    <w:basedOn w:val="a"/>
    <w:link w:val="ab"/>
    <w:uiPriority w:val="99"/>
    <w:unhideWhenUsed/>
    <w:rsid w:val="00D05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18</cp:revision>
  <cp:lastPrinted>2022-08-23T12:36:00Z</cp:lastPrinted>
  <dcterms:created xsi:type="dcterms:W3CDTF">2021-08-22T14:15:00Z</dcterms:created>
  <dcterms:modified xsi:type="dcterms:W3CDTF">2022-08-23T12:38:00Z</dcterms:modified>
</cp:coreProperties>
</file>