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BB" w:rsidRPr="00586ABB" w:rsidRDefault="00586ABB" w:rsidP="0058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586ABB" w:rsidRPr="00586ABB" w:rsidRDefault="00586ABB" w:rsidP="0058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586ABB" w:rsidRPr="00586ABB" w:rsidRDefault="00586ABB" w:rsidP="0058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586ABB" w:rsidRPr="00586ABB" w:rsidRDefault="00586ABB" w:rsidP="00586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586ABB" w:rsidRPr="00586ABB" w:rsidTr="00F65B2F">
        <w:tc>
          <w:tcPr>
            <w:tcW w:w="5103" w:type="dxa"/>
          </w:tcPr>
          <w:p w:rsidR="00586ABB" w:rsidRPr="00586ABB" w:rsidRDefault="00586ABB" w:rsidP="00586ABB">
            <w:pPr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586ABB" w:rsidRPr="00586ABB" w:rsidRDefault="00586ABB" w:rsidP="00586ABB">
            <w:pPr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86AB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№ _____</w:t>
            </w:r>
          </w:p>
          <w:p w:rsidR="00586ABB" w:rsidRPr="00586ABB" w:rsidRDefault="00586ABB" w:rsidP="00586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86AB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АООП образования обучающихся с ум</w:t>
            </w:r>
            <w:r w:rsidR="007618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ственной отсталостью, вариант 2.</w:t>
            </w:r>
          </w:p>
          <w:p w:rsidR="00586ABB" w:rsidRPr="00586ABB" w:rsidRDefault="00586ABB" w:rsidP="00586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86ABB" w:rsidRPr="00586ABB" w:rsidRDefault="00586ABB" w:rsidP="00586A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86ABB" w:rsidRPr="00586ABB" w:rsidRDefault="00586ABB" w:rsidP="00586A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586ABB" w:rsidRPr="00586ABB" w:rsidRDefault="00586ABB" w:rsidP="00586ABB">
      <w:pPr>
        <w:tabs>
          <w:tab w:val="left" w:pos="3031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586ABB">
        <w:rPr>
          <w:rFonts w:ascii="Calibri" w:eastAsia="Times New Roman" w:hAnsi="Calibri" w:cs="Times New Roman"/>
          <w:lang w:eastAsia="ru-RU"/>
        </w:rPr>
        <w:tab/>
      </w:r>
    </w:p>
    <w:p w:rsidR="00586ABB" w:rsidRPr="00586ABB" w:rsidRDefault="00586ABB" w:rsidP="00586ABB">
      <w:pPr>
        <w:tabs>
          <w:tab w:val="left" w:pos="3031"/>
        </w:tabs>
        <w:spacing w:after="200" w:line="276" w:lineRule="auto"/>
        <w:rPr>
          <w:rFonts w:ascii="Calibri" w:eastAsia="Times New Roman" w:hAnsi="Calibri" w:cs="Times New Roman"/>
          <w:sz w:val="6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86AB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586ABB" w:rsidRPr="00586ABB" w:rsidRDefault="00586ABB" w:rsidP="00586A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86AB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внеурочной деятельности </w:t>
      </w:r>
    </w:p>
    <w:p w:rsidR="00586ABB" w:rsidRPr="00586ABB" w:rsidRDefault="00586ABB" w:rsidP="00586A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586AB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Волшебный карандаш</w:t>
      </w:r>
      <w:r w:rsidRPr="00586AB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</w:p>
    <w:p w:rsidR="00586ABB" w:rsidRPr="00586ABB" w:rsidRDefault="00586ABB" w:rsidP="00586A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</w:t>
      </w:r>
      <w:r w:rsidRPr="00586AB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класс  </w:t>
      </w:r>
    </w:p>
    <w:p w:rsidR="00586ABB" w:rsidRPr="00586ABB" w:rsidRDefault="00586ABB" w:rsidP="00586A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6ABB" w:rsidRPr="00586ABB" w:rsidRDefault="00586ABB" w:rsidP="00586A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8B3" w:rsidRDefault="007618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618B3" w:rsidRDefault="007618B3" w:rsidP="007618B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C2D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</w:t>
      </w:r>
    </w:p>
    <w:p w:rsidR="007618B3" w:rsidRPr="006C2D07" w:rsidRDefault="007618B3" w:rsidP="007618B3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7618B3" w:rsidTr="000D09ED">
        <w:tc>
          <w:tcPr>
            <w:tcW w:w="673" w:type="dxa"/>
          </w:tcPr>
          <w:p w:rsidR="007618B3" w:rsidRDefault="007618B3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7618B3" w:rsidRDefault="007618B3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7618B3" w:rsidRDefault="007618B3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18B3" w:rsidTr="000D09ED">
        <w:tc>
          <w:tcPr>
            <w:tcW w:w="673" w:type="dxa"/>
          </w:tcPr>
          <w:p w:rsidR="007618B3" w:rsidRDefault="007618B3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7618B3" w:rsidRDefault="007618B3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курса 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</w:t>
            </w:r>
          </w:p>
        </w:tc>
        <w:tc>
          <w:tcPr>
            <w:tcW w:w="805" w:type="dxa"/>
          </w:tcPr>
          <w:p w:rsidR="007618B3" w:rsidRDefault="002D4B61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18B3" w:rsidTr="000D09ED">
        <w:tc>
          <w:tcPr>
            <w:tcW w:w="673" w:type="dxa"/>
          </w:tcPr>
          <w:p w:rsidR="007618B3" w:rsidRDefault="007618B3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7618B3" w:rsidRDefault="007618B3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курса в учебном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.…………………………………</w:t>
            </w:r>
          </w:p>
        </w:tc>
        <w:tc>
          <w:tcPr>
            <w:tcW w:w="805" w:type="dxa"/>
          </w:tcPr>
          <w:p w:rsidR="007618B3" w:rsidRDefault="002D4B61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18B3" w:rsidTr="000D09ED">
        <w:tc>
          <w:tcPr>
            <w:tcW w:w="673" w:type="dxa"/>
          </w:tcPr>
          <w:p w:rsidR="007618B3" w:rsidRDefault="007618B3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7618B3" w:rsidRDefault="007618B3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…..…………………………….</w:t>
            </w:r>
          </w:p>
        </w:tc>
        <w:tc>
          <w:tcPr>
            <w:tcW w:w="805" w:type="dxa"/>
          </w:tcPr>
          <w:p w:rsidR="007618B3" w:rsidRDefault="002D4B61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18B3" w:rsidTr="000D09ED">
        <w:tc>
          <w:tcPr>
            <w:tcW w:w="673" w:type="dxa"/>
          </w:tcPr>
          <w:p w:rsidR="007618B3" w:rsidRDefault="007618B3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7618B3" w:rsidRDefault="007618B3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05" w:type="dxa"/>
          </w:tcPr>
          <w:p w:rsidR="007618B3" w:rsidRDefault="002D4B61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18B3" w:rsidTr="000D09ED">
        <w:tc>
          <w:tcPr>
            <w:tcW w:w="673" w:type="dxa"/>
          </w:tcPr>
          <w:p w:rsidR="007618B3" w:rsidRDefault="007618B3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7618B3" w:rsidRDefault="007618B3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7618B3" w:rsidRDefault="002D4B61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18B3" w:rsidTr="000D09ED">
        <w:tc>
          <w:tcPr>
            <w:tcW w:w="673" w:type="dxa"/>
          </w:tcPr>
          <w:p w:rsidR="007618B3" w:rsidRDefault="007618B3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7618B3" w:rsidRDefault="007618B3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7618B3" w:rsidRDefault="007618B3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7618B3" w:rsidRDefault="002D4B61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B" w:rsidRPr="00586ABB" w:rsidRDefault="00586ABB" w:rsidP="00586AB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BB" w:rsidRPr="00586ABB" w:rsidRDefault="00586ABB" w:rsidP="00586AB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63B21" w:rsidRDefault="00163B21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163B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618B3" w:rsidRDefault="007618B3" w:rsidP="007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8B3" w:rsidRDefault="007618B3" w:rsidP="007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64D" w:rsidRPr="007618B3" w:rsidRDefault="0074064D" w:rsidP="007618B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внеурочной деятельности «Волшебный карандаш» разработана с учетом особенностей психофизического развития </w:t>
      </w:r>
      <w:proofErr w:type="gram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возможностей</w:t>
      </w:r>
      <w:proofErr w:type="gram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ОВЗ. Рабочая программа по внеурочной деятельности «Волшебный карандаш» 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1.Приказа Министерства образования Российской Федерации от 19 декабря 2014 г.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2.Примерной адаптированной основной общеобразовательной программы</w:t>
      </w:r>
      <w:r w:rsidR="006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умственной отсталостью (интеллектуальными нарушениями).</w:t>
      </w: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«Волшебный карандаш» является программой художественно-эстетической направленности, предполагает кружковой уровень освоения знаний и практических навыков.</w:t>
      </w: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раскрытие творческого потенциала ребёнка художественно – изобразительными средствами.</w:t>
      </w: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4064D" w:rsidRPr="0074064D" w:rsidRDefault="0074064D" w:rsidP="00163B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формировать эмоционально-ценностное отношение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самосозидания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064D" w:rsidRPr="0074064D" w:rsidRDefault="0074064D" w:rsidP="00163B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художественно-творческая</w:t>
      </w:r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фантазию и воображение, образное мышление, используя игру цвета и фактуры, нестандартные приемы и решения в реализации творческих идей;</w:t>
      </w:r>
    </w:p>
    <w:p w:rsidR="0074064D" w:rsidRPr="0074064D" w:rsidRDefault="0074064D" w:rsidP="00163B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техническая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осваивать практические приемы и навыки изобразительного мастерства (рисунка, живописи и композиции).</w:t>
      </w: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64D" w:rsidRP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64D" w:rsidRDefault="0074064D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направлена на то, чтобы через труд и искусство приобщить детей к творчеству.</w:t>
      </w:r>
    </w:p>
    <w:p w:rsidR="00CF27A0" w:rsidRPr="0074064D" w:rsidRDefault="00CF27A0" w:rsidP="00163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64D" w:rsidRPr="007618B3" w:rsidRDefault="0074064D" w:rsidP="007618B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</w:t>
      </w:r>
      <w:r w:rsidR="00CF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предполагает в большом объёме творческую деятельность, связанную с наблюдением окружающей жизни. Занятия художественно-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художественной деятельности учащихся являются: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художественное восприятие,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информационное ознакомление,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изобразительная деятельность,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чтения, изобразительного искусства и ручного труда, музыки, и дальнейшее накопление этого опыта.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выполняются зарисовки, иллюстрации, подбор цветов, элементов украшений.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построения программы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выполняют 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:rsidR="0074064D" w:rsidRPr="0074064D" w:rsidRDefault="0074064D" w:rsidP="0063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64D" w:rsidRPr="007618B3" w:rsidRDefault="0074064D" w:rsidP="007618B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r w:rsidR="00CF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</w:t>
      </w: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учебном плане</w:t>
      </w:r>
    </w:p>
    <w:p w:rsidR="007618B3" w:rsidRDefault="007618B3" w:rsidP="007618B3">
      <w:pPr>
        <w:pStyle w:val="a7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реализуется в рамках Познавательного направления учебного плана внеурочной деятельности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64D"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учащихся 1</w:t>
      </w:r>
      <w:r w:rsidR="00CF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4064D"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рассчитана на </w:t>
      </w:r>
      <w:r w:rsidR="00CF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занятия</w:t>
      </w:r>
      <w:r w:rsidR="0074064D"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 Периодичность </w:t>
      </w:r>
      <w:r w:rsidR="00CF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– 1</w:t>
      </w:r>
      <w:r w:rsidR="0074064D"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неделю. Время занятия- 40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 – 1 год. </w:t>
      </w:r>
    </w:p>
    <w:p w:rsidR="00CF27A0" w:rsidRDefault="00CF27A0" w:rsidP="007618B3">
      <w:pPr>
        <w:pStyle w:val="a7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8B3" w:rsidRPr="007618B3" w:rsidRDefault="007618B3" w:rsidP="007618B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7618B3" w:rsidRPr="0074064D" w:rsidRDefault="007618B3" w:rsidP="007618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</w:t>
      </w:r>
    </w:p>
    <w:p w:rsidR="007618B3" w:rsidRPr="0074064D" w:rsidRDefault="007618B3" w:rsidP="007618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теоретической и практической частей.</w:t>
      </w:r>
    </w:p>
    <w:p w:rsidR="007618B3" w:rsidRPr="0074064D" w:rsidRDefault="007618B3" w:rsidP="007618B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часть:</w:t>
      </w:r>
    </w:p>
    <w:p w:rsidR="007618B3" w:rsidRPr="0074064D" w:rsidRDefault="007618B3" w:rsidP="007618B3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различными художественными материалами, приёмами работы с ними.</w:t>
      </w:r>
    </w:p>
    <w:p w:rsidR="007618B3" w:rsidRPr="0074064D" w:rsidRDefault="007618B3" w:rsidP="007618B3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цвета. Смешение цветов. Холодные цвета.</w:t>
      </w:r>
    </w:p>
    <w:p w:rsidR="007618B3" w:rsidRPr="0074064D" w:rsidRDefault="007618B3" w:rsidP="007618B3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язык изобразительного искусства: линия, пятно, штрих, мазок.</w:t>
      </w:r>
    </w:p>
    <w:p w:rsidR="007618B3" w:rsidRPr="0074064D" w:rsidRDefault="007618B3" w:rsidP="007618B3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ознакомительного характера по истории искусства в доступной форме.</w:t>
      </w:r>
    </w:p>
    <w:p w:rsidR="007618B3" w:rsidRPr="0074064D" w:rsidRDefault="007618B3" w:rsidP="007618B3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Заочные экскурсии по музеям и выставочным залам нашей страны и мира.</w:t>
      </w:r>
    </w:p>
    <w:p w:rsidR="007618B3" w:rsidRPr="0074064D" w:rsidRDefault="007618B3" w:rsidP="007618B3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творчеством лучших художников нашей страны и мира.</w:t>
      </w:r>
    </w:p>
    <w:p w:rsidR="007618B3" w:rsidRDefault="007618B3" w:rsidP="00761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1BFA" w:rsidRDefault="0074064D" w:rsidP="0074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Ценностные ориентиры содержания программы </w:t>
      </w:r>
    </w:p>
    <w:p w:rsidR="0074064D" w:rsidRPr="0074064D" w:rsidRDefault="0074064D" w:rsidP="00740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74064D" w:rsidRPr="0074064D" w:rsidRDefault="0074064D" w:rsidP="00633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данной программы заключаются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74064D" w:rsidRPr="0074064D" w:rsidRDefault="0074064D" w:rsidP="00633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74064D" w:rsidRPr="0074064D" w:rsidRDefault="0074064D" w:rsidP="00633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имеет ряд преимуществ:</w:t>
      </w:r>
    </w:p>
    <w:p w:rsidR="0074064D" w:rsidRPr="0074064D" w:rsidRDefault="0074064D" w:rsidP="006335B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свободное время;</w:t>
      </w:r>
    </w:p>
    <w:p w:rsidR="0074064D" w:rsidRPr="0074064D" w:rsidRDefault="0074064D" w:rsidP="006335B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организовано на добровольных началах всех сторон (обучающиеся, родители, педагоги);</w:t>
      </w:r>
    </w:p>
    <w:p w:rsidR="0074064D" w:rsidRDefault="0074064D" w:rsidP="006335B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предоставляется возможность удовлетворения своих интересов и сочетания различных направлений и форм занятия;</w:t>
      </w:r>
    </w:p>
    <w:p w:rsidR="00CF27A0" w:rsidRDefault="00CF27A0" w:rsidP="00CF27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7A0" w:rsidRDefault="00CF27A0" w:rsidP="00CF27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7A0" w:rsidRPr="0074064D" w:rsidRDefault="00CF27A0" w:rsidP="00CF27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7A0" w:rsidRDefault="00CF27A0" w:rsidP="00633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7A0" w:rsidRDefault="00CF27A0" w:rsidP="00CF27A0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</w:t>
      </w:r>
    </w:p>
    <w:p w:rsidR="00CF27A0" w:rsidRPr="00CF27A0" w:rsidRDefault="00CF27A0" w:rsidP="00CF27A0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9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7797"/>
        <w:gridCol w:w="709"/>
      </w:tblGrid>
      <w:tr w:rsidR="00CF27A0" w:rsidRPr="0074064D" w:rsidTr="00CF27A0">
        <w:trPr>
          <w:trHeight w:val="322"/>
          <w:tblCellSpacing w:w="15" w:type="dxa"/>
        </w:trPr>
        <w:tc>
          <w:tcPr>
            <w:tcW w:w="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6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F27A0" w:rsidRPr="0074064D" w:rsidTr="00CF27A0">
        <w:trPr>
          <w:trHeight w:val="322"/>
          <w:tblCellSpacing w:w="15" w:type="dxa"/>
        </w:trPr>
        <w:tc>
          <w:tcPr>
            <w:tcW w:w="5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королевой Кисточкой».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Урок-игра. Условия безопасной работы.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(Введение в образовательную программу.)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могут краски?»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Изобразительные свойства акварели.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сновные </w:t>
            </w:r>
            <w:proofErr w:type="spellStart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цвета.Смешение</w:t>
            </w:r>
            <w:proofErr w:type="spellEnd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красок. Радуга.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«Изображать можно пятном».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Акварель, отработка приёма рисования кругов в разных направлениях. Плавное движение.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Раскрасить приёмом «размыть пятно».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«Изображать можно пятном».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чёрном цвете.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Превратить пятно в зверушку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«Осень. Листопад».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Смешение теплых цветов. Акварель.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приёма: </w:t>
            </w:r>
            <w:proofErr w:type="spellStart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кисти боком, от светлого к тёмному. Беседа на тему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«Осень» с использованием иллюстративного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великих художников.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«Силуэт дерева».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в рисунках формы, очертания и цвета изображаемых предметов. Изображение дерева с натуры.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«Грустный дождик».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«Изображать можно в объёме».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Превратить комок пластилина в птицу. Лепка.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экскурсия «Здравствуй, мир!»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окружающим: неживой природой, людьми, жизнью животных и птиц. Обсуждение увиденного.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«Красоту нужно уметь замечать».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спинки ящерки.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 фактуры и рисунка.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техникой одноцветной монотипии.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«Узоры снежинок».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Ритм. Орнамент в круге.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Гуашь. Отработка приёма: смешение цвета с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белилами.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Рисуем дерево </w:t>
            </w:r>
            <w:proofErr w:type="spellStart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тампованием</w:t>
            </w:r>
            <w:proofErr w:type="spellEnd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творческие работы на основе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собственного замысла с использованием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 материалов.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 лес». Характер деревьев. Ограниченная палитра.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Изобразительные свойства гуаши.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«Портрет Снегурочки».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 нам едет Дед Мороз». 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Пропорции человеческого лица.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Холодные цвета.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– игра: общение по телефону.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 человека в одежде.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Контраст тёплых и холодных цветов.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– игра: общение по телефону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«Ёлочка – красавица». Холодная гамма цветов. Гуашь.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Орнаментальная композиция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 снежной птицы». Ритм геометрических пятен.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приема в декоре дома – линия зигзаг.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«Снежная птица зимы</w:t>
            </w:r>
            <w:proofErr w:type="gramStart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»..</w:t>
            </w:r>
            <w:proofErr w:type="gramEnd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Впечатления о прошедшем празднике.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работа. Свободный выбор материала.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живёт под снегом». Урок – игра на развитие воображения.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Холодные и тёплые цвета. Гуашь, </w:t>
            </w:r>
            <w:proofErr w:type="gramStart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акварель(</w:t>
            </w:r>
            <w:proofErr w:type="gramEnd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выбору).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«Красивые рыбы». </w:t>
            </w:r>
            <w:proofErr w:type="gramStart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приёма – волнистые линии.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навыка – </w:t>
            </w:r>
            <w:proofErr w:type="spellStart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кистью.</w:t>
            </w:r>
          </w:p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показом иллюстративного и природного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 цирке». Ритм цветовых геометрических пятен. Гуашь.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цвета. Рисуем и играем.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«Волшебная птица весны». Тёплая палитра. Гуашь. Пятно, линия, точка.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мама». Творческая работа. Беседа с показом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работ, иллюстраций по иконописи.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0" w:rsidRPr="0074064D" w:rsidTr="00CF27A0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CF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«Лето, здравствуй!»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Фантазия .</w:t>
            </w:r>
            <w:proofErr w:type="gramEnd"/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Творческая работа.</w:t>
            </w:r>
          </w:p>
          <w:p w:rsidR="00CF27A0" w:rsidRPr="0074064D" w:rsidRDefault="00CF27A0" w:rsidP="00CF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Заключительные занятия: выставка работ,</w:t>
            </w:r>
          </w:p>
          <w:p w:rsidR="00CF27A0" w:rsidRPr="0074064D" w:rsidRDefault="00CF27A0" w:rsidP="00CF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активистов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«Маленькая галерея»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7A0" w:rsidRPr="0074064D" w:rsidRDefault="00CF27A0" w:rsidP="000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A4409" w:rsidRDefault="00AA4409" w:rsidP="007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7A0" w:rsidRDefault="00CF27A0" w:rsidP="00CF27A0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Личностные и предметные результаты освоения курса</w:t>
      </w:r>
    </w:p>
    <w:p w:rsidR="00CF27A0" w:rsidRPr="00CF27A0" w:rsidRDefault="00CF27A0" w:rsidP="00CF27A0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7A0" w:rsidRDefault="00CF27A0" w:rsidP="00CF27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изобразительному искусству невозможно без пристального, внимательного отношения к формированию речи учащихся. Поэтому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предметами, формами.</w:t>
      </w:r>
    </w:p>
    <w:p w:rsidR="00CF27A0" w:rsidRPr="00B53945" w:rsidRDefault="00CF27A0" w:rsidP="00CF27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первый план при изучении изобразительного искусства выносится задача совершенствования познавательной, эмоционально-волевой и двигательной сферы учащихся.</w:t>
      </w:r>
    </w:p>
    <w:p w:rsidR="00CF27A0" w:rsidRPr="00B53945" w:rsidRDefault="00CF27A0" w:rsidP="00CF27A0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Личностными результатами изучения курса являются:</w:t>
      </w:r>
    </w:p>
    <w:p w:rsidR="00CF27A0" w:rsidRPr="00B53945" w:rsidRDefault="00CF27A0" w:rsidP="00CF27A0">
      <w:pPr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личности;</w:t>
      </w:r>
    </w:p>
    <w:p w:rsidR="00CF27A0" w:rsidRPr="00B53945" w:rsidRDefault="00CF27A0" w:rsidP="00CF27A0">
      <w:pPr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гармонизация интеллектуального и эмоционального развития;</w:t>
      </w:r>
    </w:p>
    <w:p w:rsidR="00CF27A0" w:rsidRPr="00B53945" w:rsidRDefault="00CF27A0" w:rsidP="00CF27A0">
      <w:pPr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мировоззрения, целостного представления о мире, о формах искусства;</w:t>
      </w:r>
    </w:p>
    <w:p w:rsidR="00CF27A0" w:rsidRPr="00B53945" w:rsidRDefault="00CF27A0" w:rsidP="00CF27A0">
      <w:pPr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CF27A0" w:rsidRPr="00B53945" w:rsidRDefault="00CF27A0" w:rsidP="00CF27A0">
      <w:pPr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готовности к труду, навыков самостоятельной работы</w:t>
      </w:r>
    </w:p>
    <w:p w:rsidR="00CF27A0" w:rsidRPr="00B53945" w:rsidRDefault="00CF27A0" w:rsidP="00CF27A0">
      <w:pPr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умение познавать мир через образы и формы изобразительного искусства</w:t>
      </w:r>
    </w:p>
    <w:p w:rsidR="00CF27A0" w:rsidRPr="00B53945" w:rsidRDefault="00CF27A0" w:rsidP="00CF27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</w:t>
      </w:r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</w:t>
      </w:r>
      <w:proofErr w:type="spellEnd"/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 изучения изобразительного искусства проявляются:</w:t>
      </w:r>
    </w:p>
    <w:p w:rsidR="00CF27A0" w:rsidRPr="00B53945" w:rsidRDefault="00CF27A0" w:rsidP="00CF27A0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CF27A0" w:rsidRPr="00B53945" w:rsidRDefault="00CF27A0" w:rsidP="00CF27A0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зрительной памяти, фантазии, воображения, художественной интуиции;</w:t>
      </w:r>
    </w:p>
    <w:p w:rsidR="00CF27A0" w:rsidRPr="00B53945" w:rsidRDefault="00CF27A0" w:rsidP="00CF27A0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самоконтроль;</w:t>
      </w:r>
    </w:p>
    <w:p w:rsidR="00CF27A0" w:rsidRPr="00B53945" w:rsidRDefault="00CF27A0" w:rsidP="00CF27A0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CF27A0" w:rsidRPr="00B53945" w:rsidRDefault="00CF27A0" w:rsidP="00CF27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 с нарушениями в развитии свойственны </w:t>
      </w:r>
      <w:proofErr w:type="spellStart"/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некритичность</w:t>
      </w:r>
      <w:proofErr w:type="spellEnd"/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выполнении действий, низкий уровень самоконтроля, обусловленные косностью и </w:t>
      </w:r>
      <w:proofErr w:type="spellStart"/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тугоподвижностью</w:t>
      </w:r>
      <w:proofErr w:type="spellEnd"/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мышления, связанных с инертностью нервных процессов. Из-за слабости регулирующей функции мышления и речи детям с особыми образовательными потребностями трудно полностью подчинить свои действия инструкции учителя, поэтому для формирования у них представлений о форме предметов, </w:t>
      </w:r>
      <w:proofErr w:type="spellStart"/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цветоведении</w:t>
      </w:r>
      <w:proofErr w:type="spellEnd"/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перспективном построении рисунка, композиции и др. требуется развернутость всех этапов формирования умственных действий. Многие проблемы в обучении рисунку и многие ошибки в изображении предметов и выполнении других заданий снимаются, если учащиеся умеют контролировать свою деятельность. Формирование элементов учебной деятельности успешно корригируется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CF27A0" w:rsidRPr="00B53945" w:rsidRDefault="00CF27A0" w:rsidP="00CF27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технологий.</w:t>
      </w:r>
    </w:p>
    <w:p w:rsidR="00CF27A0" w:rsidRPr="00B53945" w:rsidRDefault="00CF27A0" w:rsidP="00CF27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графическими умениями и навыками знаниями, а с другой – от учета их потенциальных возможностей.</w:t>
      </w:r>
    </w:p>
    <w:p w:rsidR="00AA4409" w:rsidRDefault="00AA4409" w:rsidP="007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64D" w:rsidRPr="00CF27A0" w:rsidRDefault="0074064D" w:rsidP="00CF27A0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доска с набором приспособлений для крепления таблиц, постеров и картинок.</w:t>
      </w:r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Телевизор.</w:t>
      </w:r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Магнитофон.</w:t>
      </w:r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</w:p>
    <w:p w:rsidR="00C7161D" w:rsidRPr="0074064D" w:rsidRDefault="00C7161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74064D" w:rsidRPr="0074064D" w:rsidRDefault="0074064D" w:rsidP="0074064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Герчук</w:t>
      </w:r>
      <w:proofErr w:type="spellEnd"/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Ю.Я.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орнамент? – М.,1998г.</w:t>
      </w:r>
    </w:p>
    <w:p w:rsidR="0074064D" w:rsidRPr="0074064D" w:rsidRDefault="0074064D" w:rsidP="0074064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Компанцева</w:t>
      </w:r>
      <w:proofErr w:type="spellEnd"/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Л.В.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Поэтический образ природы в детском рисунке. – М.,1985г.</w:t>
      </w:r>
    </w:p>
    <w:p w:rsidR="0074064D" w:rsidRPr="0074064D" w:rsidRDefault="0074064D" w:rsidP="0074064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Маслов Н.Я.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Пленэр. – М.,1989г.</w:t>
      </w:r>
    </w:p>
    <w:p w:rsidR="0074064D" w:rsidRPr="0074064D" w:rsidRDefault="0074064D" w:rsidP="0074064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Межуева</w:t>
      </w:r>
      <w:proofErr w:type="spellEnd"/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Ю.А.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Сказочная гжель. – М.,2003г.</w:t>
      </w:r>
    </w:p>
    <w:p w:rsidR="0074064D" w:rsidRPr="0074064D" w:rsidRDefault="0074064D" w:rsidP="0074064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Неменский</w:t>
      </w:r>
      <w:proofErr w:type="spellEnd"/>
      <w:r w:rsidRPr="0074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Б.М.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Мудрость красоты: о проблемах эстетического воспитания. – М.,1987г.</w:t>
      </w:r>
    </w:p>
    <w:p w:rsidR="0074064D" w:rsidRPr="0074064D" w:rsidRDefault="0074064D" w:rsidP="0074064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Энциклопедический словарь юного художника. – М.,1983г.</w:t>
      </w:r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картин.</w:t>
      </w:r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ЭОРы</w:t>
      </w:r>
      <w:proofErr w:type="spellEnd"/>
      <w:proofErr w:type="gramStart"/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коллекция цифровых образовательных ресурсов: </w:t>
      </w:r>
      <w:hyperlink r:id="rId7" w:history="1">
        <w:r w:rsidRPr="0074064D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http://</w:t>
        </w:r>
      </w:hyperlink>
      <w:hyperlink r:id="rId8" w:history="1">
        <w:r w:rsidRPr="0074064D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school-collektion.edu/ru</w:t>
        </w:r>
      </w:hyperlink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«Я иду на урок русского языка» и электронная версия газеты «Русский язык»: </w:t>
      </w:r>
      <w:hyperlink r:id="rId9" w:history="1">
        <w:r w:rsidRPr="0074064D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http://www.rus.1september.ru</w:t>
        </w:r>
      </w:hyperlink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Коллекция «Мировая художественная культура»: </w:t>
      </w:r>
      <w:hyperlink r:id="rId10" w:history="1">
        <w:r w:rsidRPr="0074064D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http://www.art.september.ru</w:t>
        </w:r>
      </w:hyperlink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коллекция Российского общеобразовательного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портала:</w:t>
      </w:r>
      <w:hyperlink r:id="rId11" w:history="1">
        <w:r w:rsidRPr="0074064D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http</w:t>
        </w:r>
        <w:proofErr w:type="spellEnd"/>
        <w:r w:rsidRPr="0074064D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://www.musik.edu.ru</w:t>
        </w:r>
      </w:hyperlink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«Начальная школа»: </w:t>
      </w:r>
      <w:r w:rsidRPr="0074064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www.openworld/school</w:t>
      </w:r>
    </w:p>
    <w:p w:rsidR="0074064D" w:rsidRPr="0074064D" w:rsidRDefault="0074064D" w:rsidP="007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«1 сентября»: </w:t>
      </w:r>
      <w:hyperlink r:id="rId12" w:history="1">
        <w:r w:rsidRPr="0074064D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www.1september.ru</w:t>
        </w:r>
      </w:hyperlink>
    </w:p>
    <w:sectPr w:rsidR="0074064D" w:rsidRPr="0074064D" w:rsidSect="008E686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AB" w:rsidRDefault="00DF4BAB" w:rsidP="008E6867">
      <w:pPr>
        <w:spacing w:after="0" w:line="240" w:lineRule="auto"/>
      </w:pPr>
      <w:r>
        <w:separator/>
      </w:r>
    </w:p>
  </w:endnote>
  <w:endnote w:type="continuationSeparator" w:id="0">
    <w:p w:rsidR="00DF4BAB" w:rsidRDefault="00DF4BAB" w:rsidP="008E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AB" w:rsidRDefault="00DF4BAB" w:rsidP="008E6867">
      <w:pPr>
        <w:spacing w:after="0" w:line="240" w:lineRule="auto"/>
      </w:pPr>
      <w:r>
        <w:separator/>
      </w:r>
    </w:p>
  </w:footnote>
  <w:footnote w:type="continuationSeparator" w:id="0">
    <w:p w:rsidR="00DF4BAB" w:rsidRDefault="00DF4BAB" w:rsidP="008E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91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6867" w:rsidRPr="008E6867" w:rsidRDefault="001D2520">
        <w:pPr>
          <w:pStyle w:val="aa"/>
          <w:jc w:val="center"/>
          <w:rPr>
            <w:rFonts w:ascii="Times New Roman" w:hAnsi="Times New Roman" w:cs="Times New Roman"/>
          </w:rPr>
        </w:pPr>
        <w:r w:rsidRPr="008E6867">
          <w:rPr>
            <w:rFonts w:ascii="Times New Roman" w:hAnsi="Times New Roman" w:cs="Times New Roman"/>
          </w:rPr>
          <w:fldChar w:fldCharType="begin"/>
        </w:r>
        <w:r w:rsidR="008E6867" w:rsidRPr="008E6867">
          <w:rPr>
            <w:rFonts w:ascii="Times New Roman" w:hAnsi="Times New Roman" w:cs="Times New Roman"/>
          </w:rPr>
          <w:instrText>PAGE   \* MERGEFORMAT</w:instrText>
        </w:r>
        <w:r w:rsidRPr="008E6867">
          <w:rPr>
            <w:rFonts w:ascii="Times New Roman" w:hAnsi="Times New Roman" w:cs="Times New Roman"/>
          </w:rPr>
          <w:fldChar w:fldCharType="separate"/>
        </w:r>
        <w:r w:rsidR="002D4B61">
          <w:rPr>
            <w:rFonts w:ascii="Times New Roman" w:hAnsi="Times New Roman" w:cs="Times New Roman"/>
            <w:noProof/>
          </w:rPr>
          <w:t>6</w:t>
        </w:r>
        <w:r w:rsidRPr="008E6867">
          <w:rPr>
            <w:rFonts w:ascii="Times New Roman" w:hAnsi="Times New Roman" w:cs="Times New Roman"/>
          </w:rPr>
          <w:fldChar w:fldCharType="end"/>
        </w:r>
      </w:p>
    </w:sdtContent>
  </w:sdt>
  <w:p w:rsidR="008E6867" w:rsidRDefault="008E68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937"/>
    <w:multiLevelType w:val="multilevel"/>
    <w:tmpl w:val="4A4E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0C48"/>
    <w:multiLevelType w:val="multilevel"/>
    <w:tmpl w:val="AE2A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7A58"/>
    <w:multiLevelType w:val="multilevel"/>
    <w:tmpl w:val="CD34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921B3"/>
    <w:multiLevelType w:val="multilevel"/>
    <w:tmpl w:val="EE66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353EC"/>
    <w:multiLevelType w:val="multilevel"/>
    <w:tmpl w:val="9C8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15B6F"/>
    <w:multiLevelType w:val="multilevel"/>
    <w:tmpl w:val="E64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10FA4"/>
    <w:multiLevelType w:val="multilevel"/>
    <w:tmpl w:val="6A10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63C23"/>
    <w:multiLevelType w:val="multilevel"/>
    <w:tmpl w:val="9A64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75F29"/>
    <w:multiLevelType w:val="multilevel"/>
    <w:tmpl w:val="C00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365AA"/>
    <w:multiLevelType w:val="hybridMultilevel"/>
    <w:tmpl w:val="A30ED69E"/>
    <w:lvl w:ilvl="0" w:tplc="459AA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04E8C"/>
    <w:multiLevelType w:val="multilevel"/>
    <w:tmpl w:val="198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25B06"/>
    <w:multiLevelType w:val="multilevel"/>
    <w:tmpl w:val="7C4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608BA"/>
    <w:multiLevelType w:val="multilevel"/>
    <w:tmpl w:val="DD3A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02910"/>
    <w:multiLevelType w:val="hybridMultilevel"/>
    <w:tmpl w:val="FCAE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33E64"/>
    <w:multiLevelType w:val="multilevel"/>
    <w:tmpl w:val="7CF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A5160"/>
    <w:multiLevelType w:val="multilevel"/>
    <w:tmpl w:val="11F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8F2DC8"/>
    <w:multiLevelType w:val="multilevel"/>
    <w:tmpl w:val="2928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5"/>
  </w:num>
  <w:num w:numId="5">
    <w:abstractNumId w:val="1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1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646"/>
    <w:rsid w:val="00063F01"/>
    <w:rsid w:val="00146292"/>
    <w:rsid w:val="00163B21"/>
    <w:rsid w:val="001D2520"/>
    <w:rsid w:val="00246A61"/>
    <w:rsid w:val="00262AAF"/>
    <w:rsid w:val="002D4B61"/>
    <w:rsid w:val="003A47F0"/>
    <w:rsid w:val="00455851"/>
    <w:rsid w:val="00511431"/>
    <w:rsid w:val="00553A65"/>
    <w:rsid w:val="00576ADD"/>
    <w:rsid w:val="00586ABB"/>
    <w:rsid w:val="00600016"/>
    <w:rsid w:val="006335B3"/>
    <w:rsid w:val="0074064D"/>
    <w:rsid w:val="007618B3"/>
    <w:rsid w:val="00787ADC"/>
    <w:rsid w:val="007B40CA"/>
    <w:rsid w:val="007B70FE"/>
    <w:rsid w:val="00844646"/>
    <w:rsid w:val="008E6867"/>
    <w:rsid w:val="00994A20"/>
    <w:rsid w:val="00AA4409"/>
    <w:rsid w:val="00AF31D2"/>
    <w:rsid w:val="00B8131C"/>
    <w:rsid w:val="00B82074"/>
    <w:rsid w:val="00BA588C"/>
    <w:rsid w:val="00BA778D"/>
    <w:rsid w:val="00BD258A"/>
    <w:rsid w:val="00BF1BFA"/>
    <w:rsid w:val="00C7161D"/>
    <w:rsid w:val="00C954EF"/>
    <w:rsid w:val="00CF27A0"/>
    <w:rsid w:val="00CF4D20"/>
    <w:rsid w:val="00D5155F"/>
    <w:rsid w:val="00D54C9E"/>
    <w:rsid w:val="00D62449"/>
    <w:rsid w:val="00D81113"/>
    <w:rsid w:val="00DF4BAB"/>
    <w:rsid w:val="00E957A7"/>
    <w:rsid w:val="00EA5A0B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3446D-F116-4526-8031-831E069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646"/>
    <w:rPr>
      <w:b/>
      <w:bCs/>
    </w:rPr>
  </w:style>
  <w:style w:type="character" w:styleId="a5">
    <w:name w:val="Hyperlink"/>
    <w:basedOn w:val="a0"/>
    <w:uiPriority w:val="99"/>
    <w:semiHidden/>
    <w:unhideWhenUsed/>
    <w:rsid w:val="0074064D"/>
    <w:rPr>
      <w:color w:val="0000FF"/>
      <w:u w:val="single"/>
    </w:rPr>
  </w:style>
  <w:style w:type="table" w:styleId="a6">
    <w:name w:val="Table Grid"/>
    <w:basedOn w:val="a1"/>
    <w:uiPriority w:val="39"/>
    <w:rsid w:val="0055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A5A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77A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6867"/>
  </w:style>
  <w:style w:type="paragraph" w:styleId="ac">
    <w:name w:val="footer"/>
    <w:basedOn w:val="a"/>
    <w:link w:val="ad"/>
    <w:uiPriority w:val="99"/>
    <w:unhideWhenUsed/>
    <w:rsid w:val="008E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ktion.edu%2F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chool-collektion.edu%2Fru" TargetMode="External"/><Relationship Id="rId12" Type="http://schemas.openxmlformats.org/officeDocument/2006/relationships/hyperlink" Target="https://infourok.ru/go.html?href=http%3A%2F%2Fwww.1september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musik.edu.ru%2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art.september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rus.1september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 к10</cp:lastModifiedBy>
  <cp:revision>3</cp:revision>
  <cp:lastPrinted>2018-09-07T16:38:00Z</cp:lastPrinted>
  <dcterms:created xsi:type="dcterms:W3CDTF">2019-02-06T17:34:00Z</dcterms:created>
  <dcterms:modified xsi:type="dcterms:W3CDTF">2019-02-15T09:27:00Z</dcterms:modified>
</cp:coreProperties>
</file>