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25" w:rsidRDefault="00346D25" w:rsidP="0034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346D25" w:rsidRDefault="00346D25" w:rsidP="0034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346D25" w:rsidRPr="009E2754" w:rsidRDefault="00346D25" w:rsidP="0034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346D25" w:rsidRDefault="00346D25" w:rsidP="0034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346D25" w:rsidRPr="00554F1F" w:rsidTr="000276C3">
        <w:tc>
          <w:tcPr>
            <w:tcW w:w="5103" w:type="dxa"/>
          </w:tcPr>
          <w:p w:rsidR="00346D25" w:rsidRPr="00554F1F" w:rsidRDefault="00346D25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346D25" w:rsidRDefault="00346D25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346D25" w:rsidRPr="00554F1F" w:rsidRDefault="00346D25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346D25" w:rsidRDefault="00346D25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346D25" w:rsidRDefault="00346D25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46D25" w:rsidRPr="00554F1F" w:rsidRDefault="00346D25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46D25" w:rsidRDefault="00346D25" w:rsidP="000276C3">
            <w:pPr>
              <w:rPr>
                <w:rFonts w:ascii="Times New Roman" w:hAnsi="Times New Roman" w:cs="Times New Roman"/>
                <w:sz w:val="24"/>
              </w:rPr>
            </w:pPr>
          </w:p>
          <w:p w:rsidR="00346D25" w:rsidRPr="00554F1F" w:rsidRDefault="00346D25" w:rsidP="000276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6D25" w:rsidRDefault="00346D25" w:rsidP="00346D25">
      <w:pPr>
        <w:tabs>
          <w:tab w:val="left" w:pos="3031"/>
        </w:tabs>
      </w:pPr>
      <w:r>
        <w:tab/>
      </w:r>
    </w:p>
    <w:p w:rsidR="00346D25" w:rsidRDefault="00346D25" w:rsidP="00346D25">
      <w:pPr>
        <w:tabs>
          <w:tab w:val="left" w:pos="3031"/>
        </w:tabs>
      </w:pPr>
    </w:p>
    <w:p w:rsidR="00346D25" w:rsidRDefault="00346D25" w:rsidP="00346D25">
      <w:pPr>
        <w:tabs>
          <w:tab w:val="left" w:pos="3031"/>
        </w:tabs>
      </w:pPr>
    </w:p>
    <w:p w:rsidR="00346D25" w:rsidRPr="00FC6DD1" w:rsidRDefault="00346D25" w:rsidP="00346D25">
      <w:pPr>
        <w:tabs>
          <w:tab w:val="left" w:pos="3031"/>
        </w:tabs>
        <w:rPr>
          <w:sz w:val="6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</w:t>
      </w:r>
      <w:r>
        <w:rPr>
          <w:rFonts w:ascii="Times New Roman" w:hAnsi="Times New Roman" w:cs="Times New Roman"/>
          <w:b/>
          <w:sz w:val="40"/>
          <w:szCs w:val="28"/>
        </w:rPr>
        <w:t>чтению</w:t>
      </w: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3 - 4 класс</w:t>
      </w: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6D25" w:rsidRDefault="00346D25" w:rsidP="00346D25">
      <w:pPr>
        <w:tabs>
          <w:tab w:val="left" w:pos="4086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346D25" w:rsidTr="000276C3">
        <w:tc>
          <w:tcPr>
            <w:tcW w:w="677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Tr="000276C3">
        <w:tc>
          <w:tcPr>
            <w:tcW w:w="677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46D25" w:rsidTr="000276C3">
        <w:tc>
          <w:tcPr>
            <w:tcW w:w="677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46D25" w:rsidTr="000276C3">
        <w:tc>
          <w:tcPr>
            <w:tcW w:w="677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46D25" w:rsidTr="000276C3">
        <w:tc>
          <w:tcPr>
            <w:tcW w:w="677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46D25" w:rsidTr="000276C3">
        <w:tc>
          <w:tcPr>
            <w:tcW w:w="677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  <w:hideMark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346D25" w:rsidRDefault="00346D25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626F" w:rsidRDefault="00E6626F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Pr="00E20219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  <w:r w:rsidRPr="00111D00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Рабочая программа по чтению составлена на основе программы для специальных (коррекционных) общеобразовательных учреждений </w:t>
      </w:r>
      <w:r w:rsidRPr="00111D00">
        <w:rPr>
          <w:rFonts w:ascii="Times New Roman" w:hAnsi="Times New Roman"/>
          <w:sz w:val="28"/>
          <w:szCs w:val="28"/>
          <w:lang w:val="en-US"/>
        </w:rPr>
        <w:t>VIII</w:t>
      </w:r>
      <w:r w:rsidRPr="00111D00">
        <w:rPr>
          <w:rFonts w:ascii="Times New Roman" w:hAnsi="Times New Roman"/>
          <w:sz w:val="28"/>
          <w:szCs w:val="28"/>
        </w:rPr>
        <w:t xml:space="preserve"> вида под редакцией В.В. Воронковой, 1- 4 классы, 2013г. 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 задачами обучения чтению в 3</w:t>
      </w:r>
      <w:r w:rsidRPr="00111D00">
        <w:rPr>
          <w:rFonts w:ascii="Times New Roman" w:hAnsi="Times New Roman"/>
          <w:sz w:val="28"/>
          <w:szCs w:val="28"/>
        </w:rPr>
        <w:t>—4 классах являются: научить детей читать доступный их пониманию текст вслух и про себя, осмысленно воспринимать прочи</w:t>
      </w:r>
      <w:r w:rsidRPr="00111D00">
        <w:rPr>
          <w:rFonts w:ascii="Times New Roman" w:hAnsi="Times New Roman"/>
          <w:sz w:val="28"/>
          <w:szCs w:val="28"/>
        </w:rPr>
        <w:softHyphen/>
        <w:t>танное.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У учащихся формируется навык сознательного, пра</w:t>
      </w:r>
      <w:r w:rsidRPr="00111D00">
        <w:rPr>
          <w:rFonts w:ascii="Times New Roman" w:hAnsi="Times New Roman"/>
          <w:sz w:val="28"/>
          <w:szCs w:val="28"/>
        </w:rPr>
        <w:softHyphen/>
        <w:t>вильного, беглого и выразительного чтения.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Для чтения подбираются произведения народного твор</w:t>
      </w:r>
      <w:r w:rsidRPr="00111D00">
        <w:rPr>
          <w:rFonts w:ascii="Times New Roman" w:hAnsi="Times New Roman"/>
          <w:sz w:val="28"/>
          <w:szCs w:val="28"/>
        </w:rPr>
        <w:softHyphen/>
        <w:t>чества, классиков русской и зарубежной литературы, до</w:t>
      </w:r>
      <w:r w:rsidRPr="00111D00">
        <w:rPr>
          <w:rFonts w:ascii="Times New Roman" w:hAnsi="Times New Roman"/>
          <w:sz w:val="28"/>
          <w:szCs w:val="28"/>
        </w:rPr>
        <w:softHyphen/>
        <w:t>ступные пониманию статьи из газет и журналов. В про</w:t>
      </w:r>
      <w:r w:rsidRPr="00111D00">
        <w:rPr>
          <w:rFonts w:ascii="Times New Roman" w:hAnsi="Times New Roman"/>
          <w:sz w:val="28"/>
          <w:szCs w:val="28"/>
        </w:rPr>
        <w:softHyphen/>
        <w:t>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В программе на каждый год обучения даётся примерная тематика произведений, определяется уровень требований к технике чтения, анализу текстов, совершенствованию на</w:t>
      </w:r>
      <w:r w:rsidRPr="00111D00">
        <w:rPr>
          <w:rFonts w:ascii="Times New Roman" w:hAnsi="Times New Roman"/>
          <w:sz w:val="28"/>
          <w:szCs w:val="28"/>
        </w:rPr>
        <w:softHyphen/>
        <w:t>выков устной речи и объёму внеклассного чтения.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Тематика произведений для чтения подобрана с учётом максимального развития познавательных интересов детей, расширения их кругозора, воспитания нравственных ка</w:t>
      </w:r>
      <w:r w:rsidRPr="00111D00">
        <w:rPr>
          <w:rFonts w:ascii="Times New Roman" w:hAnsi="Times New Roman"/>
          <w:sz w:val="28"/>
          <w:szCs w:val="28"/>
        </w:rPr>
        <w:softHyphen/>
        <w:t>честв.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На всех годах обучения читаются произведения о на</w:t>
      </w:r>
      <w:r w:rsidRPr="00111D00">
        <w:rPr>
          <w:rFonts w:ascii="Times New Roman" w:hAnsi="Times New Roman"/>
          <w:sz w:val="28"/>
          <w:szCs w:val="28"/>
        </w:rPr>
        <w:softHyphen/>
        <w:t>шей Родине, её прошлом и настоящем, о мудрости и геро</w:t>
      </w:r>
      <w:r w:rsidRPr="00111D00">
        <w:rPr>
          <w:rFonts w:ascii="Times New Roman" w:hAnsi="Times New Roman"/>
          <w:sz w:val="28"/>
          <w:szCs w:val="28"/>
        </w:rPr>
        <w:softHyphen/>
        <w:t>изме русского народа.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Совершенствование техники чтения осуществляется по</w:t>
      </w:r>
      <w:r w:rsidRPr="00111D00">
        <w:rPr>
          <w:rFonts w:ascii="Times New Roman" w:hAnsi="Times New Roman"/>
          <w:sz w:val="28"/>
          <w:szCs w:val="28"/>
        </w:rPr>
        <w:softHyphen/>
        <w:t>следовательно на каждом году обучения. Постоянное вни</w:t>
      </w:r>
      <w:r w:rsidRPr="00111D00">
        <w:rPr>
          <w:rFonts w:ascii="Times New Roman" w:hAnsi="Times New Roman"/>
          <w:sz w:val="28"/>
          <w:szCs w:val="28"/>
        </w:rPr>
        <w:softHyphen/>
        <w:t xml:space="preserve">мание следует уделять формированию навыка правильного чтения, которым умственно отсталые учащиеся в силу </w:t>
      </w:r>
      <w:r w:rsidRPr="00111D00">
        <w:rPr>
          <w:rFonts w:ascii="Times New Roman" w:hAnsi="Times New Roman"/>
          <w:sz w:val="28"/>
          <w:szCs w:val="28"/>
        </w:rPr>
        <w:lastRenderedPageBreak/>
        <w:t>осо</w:t>
      </w:r>
      <w:r w:rsidRPr="00111D00">
        <w:rPr>
          <w:rFonts w:ascii="Times New Roman" w:hAnsi="Times New Roman"/>
          <w:sz w:val="28"/>
          <w:szCs w:val="28"/>
        </w:rPr>
        <w:softHyphen/>
        <w:t>бенностей психического развития овладевают с большим трудом, что затрудняет понимание содержания прочитан</w:t>
      </w:r>
      <w:r w:rsidRPr="00111D00">
        <w:rPr>
          <w:rFonts w:ascii="Times New Roman" w:hAnsi="Times New Roman"/>
          <w:sz w:val="28"/>
          <w:szCs w:val="28"/>
        </w:rPr>
        <w:softHyphen/>
        <w:t>ного.</w:t>
      </w:r>
    </w:p>
    <w:p w:rsidR="00346D25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Беглое чтение, т. е. плавное, в темпе разговорной речи чтение вслух, формируется постепенно. 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Одновременно с овладением чтением вслух школьники учатся читать про себя. Систематическая работа по обуче</w:t>
      </w:r>
      <w:r w:rsidRPr="00111D00">
        <w:rPr>
          <w:rFonts w:ascii="Times New Roman" w:hAnsi="Times New Roman"/>
          <w:sz w:val="28"/>
          <w:szCs w:val="28"/>
        </w:rPr>
        <w:softHyphen/>
        <w:t>нию чтению про себя начинается с 3 класса.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С выразительностью речи умственно отсталые учащи</w:t>
      </w:r>
      <w:r w:rsidRPr="00111D00">
        <w:rPr>
          <w:rFonts w:ascii="Times New Roman" w:hAnsi="Times New Roman"/>
          <w:sz w:val="28"/>
          <w:szCs w:val="28"/>
        </w:rPr>
        <w:softHyphen/>
        <w:t>еся знакомятся в 1 и 2 классах. Однако систематиче</w:t>
      </w:r>
      <w:r w:rsidRPr="00111D00">
        <w:rPr>
          <w:rFonts w:ascii="Times New Roman" w:hAnsi="Times New Roman"/>
          <w:sz w:val="28"/>
          <w:szCs w:val="28"/>
        </w:rPr>
        <w:softHyphen/>
        <w:t>ское формирование выразительного чтения начинается примерно в 3 классе с перехода на чтение целыми сло</w:t>
      </w:r>
      <w:r w:rsidRPr="00111D00">
        <w:rPr>
          <w:rFonts w:ascii="Times New Roman" w:hAnsi="Times New Roman"/>
          <w:sz w:val="28"/>
          <w:szCs w:val="28"/>
        </w:rPr>
        <w:softHyphen/>
        <w:t>вами.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111D00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111D00">
        <w:rPr>
          <w:rFonts w:ascii="Times New Roman" w:hAnsi="Times New Roman"/>
          <w:sz w:val="28"/>
          <w:szCs w:val="28"/>
        </w:rPr>
        <w:t xml:space="preserve"> читаемого осуществляется в про</w:t>
      </w:r>
      <w:r w:rsidRPr="00111D00">
        <w:rPr>
          <w:rFonts w:ascii="Times New Roman" w:hAnsi="Times New Roman"/>
          <w:sz w:val="28"/>
          <w:szCs w:val="28"/>
        </w:rPr>
        <w:softHyphen/>
        <w:t>цессе анализа произведений. При этом очень важна систе</w:t>
      </w:r>
      <w:r w:rsidRPr="00111D00">
        <w:rPr>
          <w:rFonts w:ascii="Times New Roman" w:hAnsi="Times New Roman"/>
          <w:sz w:val="28"/>
          <w:szCs w:val="28"/>
        </w:rPr>
        <w:softHyphen/>
        <w:t>ма работы по установлению причинно-следственных свя</w:t>
      </w:r>
      <w:r w:rsidRPr="00111D00">
        <w:rPr>
          <w:rFonts w:ascii="Times New Roman" w:hAnsi="Times New Roman"/>
          <w:sz w:val="28"/>
          <w:szCs w:val="28"/>
        </w:rPr>
        <w:softHyphen/>
        <w:t>зей и закономерностей, так как этот вид деятельности имеет огромное коррекционное значение.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Учитель в процессе обучения чтению должен уделить особое внимание работе с иллюстративным материалом как одному из эффективных средств формирования позна</w:t>
      </w:r>
      <w:r w:rsidRPr="00111D00">
        <w:rPr>
          <w:rFonts w:ascii="Times New Roman" w:hAnsi="Times New Roman"/>
          <w:sz w:val="28"/>
          <w:szCs w:val="28"/>
        </w:rPr>
        <w:softHyphen/>
        <w:t>вательной деятельности учащихся и коррекции недостат</w:t>
      </w:r>
      <w:r w:rsidRPr="00111D00">
        <w:rPr>
          <w:rFonts w:ascii="Times New Roman" w:hAnsi="Times New Roman"/>
          <w:sz w:val="28"/>
          <w:szCs w:val="28"/>
        </w:rPr>
        <w:softHyphen/>
        <w:t>ков их развития.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Развитие устной речи. Большое внимание на уроках чтения уделяется развитию связной устной речи. Учащие</w:t>
      </w:r>
      <w:r w:rsidRPr="00111D00">
        <w:rPr>
          <w:rFonts w:ascii="Times New Roman" w:hAnsi="Times New Roman"/>
          <w:sz w:val="28"/>
          <w:szCs w:val="28"/>
        </w:rPr>
        <w:softHyphen/>
        <w:t>ся овладевают правильным, полным и последовательным пересказом в процессе систематической работы, направлен</w:t>
      </w:r>
      <w:r w:rsidRPr="00111D00">
        <w:rPr>
          <w:rFonts w:ascii="Times New Roman" w:hAnsi="Times New Roman"/>
          <w:sz w:val="28"/>
          <w:szCs w:val="28"/>
        </w:rPr>
        <w:softHyphen/>
        <w:t>ной на понимание содержания произведений, обогащение и уточнение словарного запаса, обучение правильному по</w:t>
      </w:r>
      <w:r w:rsidRPr="00111D00">
        <w:rPr>
          <w:rFonts w:ascii="Times New Roman" w:hAnsi="Times New Roman"/>
          <w:sz w:val="28"/>
          <w:szCs w:val="28"/>
        </w:rPr>
        <w:softHyphen/>
        <w:t>строению предложений, и в процессе упражнений в вос</w:t>
      </w:r>
      <w:r w:rsidRPr="00111D00">
        <w:rPr>
          <w:rFonts w:ascii="Times New Roman" w:hAnsi="Times New Roman"/>
          <w:sz w:val="28"/>
          <w:szCs w:val="28"/>
        </w:rPr>
        <w:softHyphen/>
        <w:t>произведении прочитанного. С этой целью в младших клас</w:t>
      </w:r>
      <w:r w:rsidRPr="00111D00">
        <w:rPr>
          <w:rFonts w:ascii="Times New Roman" w:hAnsi="Times New Roman"/>
          <w:sz w:val="28"/>
          <w:szCs w:val="28"/>
        </w:rPr>
        <w:softHyphen/>
        <w:t>сах в зависимости от сложности текста используются вопросы, готовый или коллективно составленный план, картинный план.</w:t>
      </w:r>
    </w:p>
    <w:p w:rsidR="00346D25" w:rsidRPr="00111D00" w:rsidRDefault="00346D25" w:rsidP="00346D2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lastRenderedPageBreak/>
        <w:t>Внеклассное чтение ставит задачу начала формирова</w:t>
      </w:r>
      <w:r w:rsidRPr="00111D00">
        <w:rPr>
          <w:rFonts w:ascii="Times New Roman" w:hAnsi="Times New Roman"/>
          <w:sz w:val="28"/>
          <w:szCs w:val="28"/>
        </w:rPr>
        <w:softHyphen/>
        <w:t>ния читательской самостоятельности у учащихся: разви</w:t>
      </w:r>
      <w:r w:rsidRPr="00111D00">
        <w:rPr>
          <w:rFonts w:ascii="Times New Roman" w:hAnsi="Times New Roman"/>
          <w:sz w:val="28"/>
          <w:szCs w:val="28"/>
        </w:rPr>
        <w:softHyphen/>
        <w:t>тия у них интереса к чтению, знакомства с лучшими, до</w:t>
      </w:r>
      <w:r w:rsidRPr="00111D00">
        <w:rPr>
          <w:rFonts w:ascii="Times New Roman" w:hAnsi="Times New Roman"/>
          <w:sz w:val="28"/>
          <w:szCs w:val="28"/>
        </w:rPr>
        <w:softHyphen/>
        <w:t>ступными их пониманию произведениями детской лите</w:t>
      </w:r>
      <w:r w:rsidRPr="00111D00">
        <w:rPr>
          <w:rFonts w:ascii="Times New Roman" w:hAnsi="Times New Roman"/>
          <w:sz w:val="28"/>
          <w:szCs w:val="28"/>
        </w:rPr>
        <w:softHyphen/>
        <w:t>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</w:p>
    <w:p w:rsidR="00346D25" w:rsidRDefault="00346D25" w:rsidP="00346D25">
      <w:pPr>
        <w:jc w:val="both"/>
        <w:rPr>
          <w:rFonts w:ascii="Times New Roman" w:hAnsi="Times New Roman"/>
          <w:sz w:val="28"/>
          <w:szCs w:val="28"/>
        </w:rPr>
      </w:pPr>
    </w:p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Default="00346D25"/>
    <w:p w:rsidR="00346D25" w:rsidRPr="00111D00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  <w:r w:rsidRPr="00111D00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  <w:r w:rsidRPr="00111D00">
        <w:rPr>
          <w:rFonts w:ascii="Times New Roman" w:hAnsi="Times New Roman"/>
          <w:b/>
          <w:sz w:val="32"/>
          <w:szCs w:val="32"/>
        </w:rPr>
        <w:t xml:space="preserve">3-класс </w:t>
      </w:r>
      <w:bookmarkStart w:id="1" w:name="bookmark11"/>
      <w:proofErr w:type="gramStart"/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 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46D25" w:rsidRPr="00111D00" w:rsidRDefault="00346D25" w:rsidP="00346D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1D00">
        <w:rPr>
          <w:rFonts w:ascii="Times New Roman" w:hAnsi="Times New Roman"/>
          <w:b/>
          <w:bCs/>
          <w:sz w:val="28"/>
          <w:szCs w:val="28"/>
        </w:rPr>
        <w:t>ТЕХНИКА ЧТЕНИЯ</w:t>
      </w:r>
      <w:bookmarkEnd w:id="1"/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Соблюдение при чтении знаков препинания и нужной интонации.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Чтение про себя простых по содержанию текстов.</w:t>
      </w:r>
    </w:p>
    <w:p w:rsidR="00346D25" w:rsidRPr="00111D00" w:rsidRDefault="00346D25" w:rsidP="00346D25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bookmark12"/>
      <w:r w:rsidRPr="00111D00">
        <w:rPr>
          <w:rFonts w:ascii="Times New Roman" w:hAnsi="Times New Roman"/>
          <w:b/>
          <w:bCs/>
          <w:sz w:val="28"/>
          <w:szCs w:val="28"/>
        </w:rPr>
        <w:t>ПОНИМАНИЕ ЧИТАЕМОГО</w:t>
      </w:r>
      <w:bookmarkEnd w:id="2"/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Ответы на вопросы, о ком или о чём говорится в про</w:t>
      </w:r>
      <w:r w:rsidRPr="00111D00">
        <w:rPr>
          <w:rFonts w:ascii="Times New Roman" w:hAnsi="Times New Roman"/>
          <w:sz w:val="28"/>
          <w:szCs w:val="28"/>
        </w:rPr>
        <w:softHyphen/>
        <w:t>читанном тексте. Понимание и объяснение слов и выра</w:t>
      </w:r>
      <w:r w:rsidRPr="00111D00">
        <w:rPr>
          <w:rFonts w:ascii="Times New Roman" w:hAnsi="Times New Roman"/>
          <w:sz w:val="28"/>
          <w:szCs w:val="28"/>
        </w:rPr>
        <w:softHyphen/>
        <w:t>жений, употребляемых в тексте. Установление связи от</w:t>
      </w:r>
      <w:r w:rsidRPr="00111D00">
        <w:rPr>
          <w:rFonts w:ascii="Times New Roman" w:hAnsi="Times New Roman"/>
          <w:sz w:val="28"/>
          <w:szCs w:val="28"/>
        </w:rPr>
        <w:softHyphen/>
        <w:t>дельных мест текста, слов и выражений с иллюстрацией.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Деление текста на части с помощью учителя и коллектив</w:t>
      </w:r>
      <w:r w:rsidRPr="00111D00">
        <w:rPr>
          <w:rFonts w:ascii="Times New Roman" w:hAnsi="Times New Roman"/>
          <w:sz w:val="28"/>
          <w:szCs w:val="28"/>
        </w:rPr>
        <w:softHyphen/>
        <w:t>ное придумывание заголовков к выделенным частям; со</w:t>
      </w:r>
      <w:r w:rsidRPr="00111D00">
        <w:rPr>
          <w:rFonts w:ascii="Times New Roman" w:hAnsi="Times New Roman"/>
          <w:sz w:val="28"/>
          <w:szCs w:val="28"/>
        </w:rPr>
        <w:softHyphen/>
        <w:t>ставление картинного плана; рисование словарных картин.</w:t>
      </w:r>
    </w:p>
    <w:p w:rsidR="00346D25" w:rsidRPr="00111D00" w:rsidRDefault="00346D25" w:rsidP="00346D25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bookmark13"/>
      <w:r w:rsidRPr="00111D00">
        <w:rPr>
          <w:rFonts w:ascii="Times New Roman" w:hAnsi="Times New Roman"/>
          <w:b/>
          <w:bCs/>
          <w:sz w:val="28"/>
          <w:szCs w:val="28"/>
        </w:rPr>
        <w:t>РАЗВИТИЕ УСТНОЙ РЕЧИ</w:t>
      </w:r>
      <w:bookmarkEnd w:id="3"/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Подробный пересказ </w:t>
      </w:r>
      <w:proofErr w:type="gramStart"/>
      <w:r w:rsidRPr="00111D00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111D00">
        <w:rPr>
          <w:rFonts w:ascii="Times New Roman" w:hAnsi="Times New Roman"/>
          <w:sz w:val="28"/>
          <w:szCs w:val="28"/>
        </w:rPr>
        <w:t xml:space="preserve"> прочитанного расска</w:t>
      </w:r>
      <w:r w:rsidRPr="00111D00">
        <w:rPr>
          <w:rFonts w:ascii="Times New Roman" w:hAnsi="Times New Roman"/>
          <w:sz w:val="28"/>
          <w:szCs w:val="28"/>
        </w:rPr>
        <w:softHyphen/>
        <w:t>за или сказки.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Чтение диалогов. Драматизация простейших оценок из рассказов и сказок.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spellStart"/>
      <w:r w:rsidRPr="00111D00">
        <w:rPr>
          <w:rFonts w:ascii="Times New Roman" w:hAnsi="Times New Roman"/>
          <w:sz w:val="28"/>
          <w:szCs w:val="28"/>
        </w:rPr>
        <w:t>цо</w:t>
      </w:r>
      <w:proofErr w:type="spellEnd"/>
      <w:r w:rsidRPr="00111D00">
        <w:rPr>
          <w:rFonts w:ascii="Times New Roman" w:hAnsi="Times New Roman"/>
          <w:sz w:val="28"/>
          <w:szCs w:val="28"/>
        </w:rPr>
        <w:t xml:space="preserve"> заданиям и вопросам, по</w:t>
      </w:r>
      <w:r w:rsidRPr="00111D00">
        <w:rPr>
          <w:rFonts w:ascii="Times New Roman" w:hAnsi="Times New Roman"/>
          <w:sz w:val="28"/>
          <w:szCs w:val="28"/>
        </w:rPr>
        <w:softHyphen/>
        <w:t>мещённым в книге для чтения.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Разучивание в течение года небольших по объёму сти</w:t>
      </w:r>
      <w:r w:rsidRPr="00111D00">
        <w:rPr>
          <w:rFonts w:ascii="Times New Roman" w:hAnsi="Times New Roman"/>
          <w:sz w:val="28"/>
          <w:szCs w:val="28"/>
        </w:rPr>
        <w:softHyphen/>
        <w:t>хотворений, чтение их перед классом.</w:t>
      </w:r>
    </w:p>
    <w:p w:rsidR="00346D25" w:rsidRPr="00111D00" w:rsidRDefault="00346D25" w:rsidP="00346D25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bookmark14"/>
      <w:r w:rsidRPr="00111D00">
        <w:rPr>
          <w:rFonts w:ascii="Times New Roman" w:hAnsi="Times New Roman"/>
          <w:b/>
          <w:bCs/>
          <w:sz w:val="28"/>
          <w:szCs w:val="28"/>
        </w:rPr>
        <w:t>ВНЕКЛАССНОЕ ЧТЕНИЕ</w:t>
      </w:r>
      <w:bookmarkEnd w:id="4"/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Подготовка учеников к формированию читательской самостоятельности: стимуляция интереса к детским кни</w:t>
      </w:r>
      <w:r w:rsidRPr="00111D00">
        <w:rPr>
          <w:rFonts w:ascii="Times New Roman" w:hAnsi="Times New Roman"/>
          <w:sz w:val="28"/>
          <w:szCs w:val="28"/>
        </w:rPr>
        <w:softHyphen/>
        <w:t>гам, навыка работы с классной библиотечкой и постепен</w:t>
      </w:r>
      <w:r w:rsidRPr="00111D00">
        <w:rPr>
          <w:rFonts w:ascii="Times New Roman" w:hAnsi="Times New Roman"/>
          <w:sz w:val="28"/>
          <w:szCs w:val="28"/>
        </w:rPr>
        <w:softHyphen/>
        <w:t>ный переход к пользованию школьной библиотекой.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lastRenderedPageBreak/>
        <w:t>Чтение доступных детских книжек. Ответы на вопросы по содержанию прочитанного и объяснение иллюстраций.</w:t>
      </w:r>
    </w:p>
    <w:p w:rsidR="00346D25" w:rsidRPr="00111D00" w:rsidRDefault="00346D25" w:rsidP="00346D2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11D00">
        <w:rPr>
          <w:rFonts w:ascii="Times New Roman" w:hAnsi="Times New Roman"/>
          <w:b/>
          <w:bCs/>
          <w:sz w:val="28"/>
          <w:szCs w:val="28"/>
        </w:rPr>
        <w:t>Примерная тематика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Произведения о Родине, о Москве; о рабочих професси</w:t>
      </w:r>
      <w:r w:rsidRPr="00111D00">
        <w:rPr>
          <w:rFonts w:ascii="Times New Roman" w:hAnsi="Times New Roman"/>
          <w:sz w:val="28"/>
          <w:szCs w:val="28"/>
        </w:rPr>
        <w:softHyphen/>
        <w:t>ях; об отношении людей к труду, природе, друг к другу;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об общественно полезных делах. Произведения о сезонных изменениях в природе, жизни животных, занятиях людей.</w:t>
      </w:r>
    </w:p>
    <w:p w:rsidR="00346D25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Рассказы, сказки, статьи, стихотворения, пословицы на морально-этические темы, на темы мира и дружбы.</w:t>
      </w: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6D25" w:rsidRPr="00111D00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4-класс </w:t>
      </w:r>
      <w:proofErr w:type="gramStart"/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 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bookmark15"/>
      <w:r w:rsidRPr="00111D00">
        <w:rPr>
          <w:rFonts w:ascii="Times New Roman" w:hAnsi="Times New Roman"/>
          <w:b/>
          <w:bCs/>
          <w:sz w:val="28"/>
          <w:szCs w:val="28"/>
        </w:rPr>
        <w:t>ТЕХНИКА ЧТЕНИЯ</w:t>
      </w:r>
      <w:bookmarkEnd w:id="5"/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Правильное чтение вслух целыми словами. Чтение про себя.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Работа над выразительным чтением: соблюдение пауз между предложениями, логического ударения, необходи</w:t>
      </w:r>
      <w:r w:rsidRPr="00111D00">
        <w:rPr>
          <w:rFonts w:ascii="Times New Roman" w:hAnsi="Times New Roman"/>
          <w:sz w:val="28"/>
          <w:szCs w:val="28"/>
        </w:rPr>
        <w:softHyphen/>
        <w:t>мой интонации.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bookmark16"/>
      <w:r w:rsidRPr="00111D00">
        <w:rPr>
          <w:rFonts w:ascii="Times New Roman" w:hAnsi="Times New Roman"/>
          <w:b/>
          <w:bCs/>
          <w:sz w:val="28"/>
          <w:szCs w:val="28"/>
        </w:rPr>
        <w:t>ПОНИМАНИЕ ЧИТАЕМОГО</w:t>
      </w:r>
      <w:bookmarkEnd w:id="6"/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Выделение главной мысли произведения, осознание по</w:t>
      </w:r>
      <w:r w:rsidRPr="00111D00">
        <w:rPr>
          <w:rFonts w:ascii="Times New Roman" w:hAnsi="Times New Roman"/>
          <w:sz w:val="28"/>
          <w:szCs w:val="28"/>
        </w:rPr>
        <w:softHyphen/>
        <w:t>следовательности, причинности и смысла читаемого. Де</w:t>
      </w:r>
      <w:r w:rsidRPr="00111D00">
        <w:rPr>
          <w:rFonts w:ascii="Times New Roman" w:hAnsi="Times New Roman"/>
          <w:sz w:val="28"/>
          <w:szCs w:val="28"/>
        </w:rPr>
        <w:softHyphen/>
        <w:t>ление текста на законченные по смыслу части по данным заглавиям. Придумывание заглавий к основным частям текста, коллективное составление плана. Объяснение вы</w:t>
      </w:r>
      <w:r w:rsidRPr="00111D00">
        <w:rPr>
          <w:rFonts w:ascii="Times New Roman" w:hAnsi="Times New Roman"/>
          <w:sz w:val="28"/>
          <w:szCs w:val="28"/>
        </w:rPr>
        <w:softHyphen/>
        <w:t>деленных учителем слов и оборотов речи.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Подведение учащихся к выводу из произведения, срав</w:t>
      </w:r>
      <w:r w:rsidRPr="00111D00">
        <w:rPr>
          <w:rFonts w:ascii="Times New Roman" w:hAnsi="Times New Roman"/>
          <w:sz w:val="28"/>
          <w:szCs w:val="28"/>
        </w:rPr>
        <w:softHyphen/>
        <w:t>нение прочитанного с опытом детей и ранее прочитанным. Выделение главных действующих лиц, оценка их поступ</w:t>
      </w:r>
      <w:r w:rsidRPr="00111D00">
        <w:rPr>
          <w:rFonts w:ascii="Times New Roman" w:hAnsi="Times New Roman"/>
          <w:sz w:val="28"/>
          <w:szCs w:val="28"/>
        </w:rPr>
        <w:softHyphen/>
        <w:t>ков; выбор в тексте слов, выражений, характеризующих героев, события, картины природы.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bookmark17"/>
      <w:r w:rsidRPr="00111D00">
        <w:rPr>
          <w:rFonts w:ascii="Times New Roman" w:hAnsi="Times New Roman"/>
          <w:b/>
          <w:bCs/>
          <w:sz w:val="28"/>
          <w:szCs w:val="28"/>
        </w:rPr>
        <w:t>РАЗВИТИЕ УСТНОЙ РЕЧИ</w:t>
      </w:r>
      <w:bookmarkEnd w:id="7"/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Самостоятельный полный и выборочный пересказ, рас</w:t>
      </w:r>
      <w:r w:rsidRPr="00111D00">
        <w:rPr>
          <w:rFonts w:ascii="Times New Roman" w:hAnsi="Times New Roman"/>
          <w:sz w:val="28"/>
          <w:szCs w:val="28"/>
        </w:rPr>
        <w:softHyphen/>
        <w:t>сказ по аналогии с прочитанным.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Заучивание наизусть стихотворений, басен.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Чтение доступных детских книг из школьной библио</w:t>
      </w:r>
      <w:r w:rsidRPr="00111D00">
        <w:rPr>
          <w:rFonts w:ascii="Times New Roman" w:hAnsi="Times New Roman"/>
          <w:sz w:val="28"/>
          <w:szCs w:val="28"/>
        </w:rPr>
        <w:softHyphen/>
        <w:t>теки и детских газет, журналов; называние заглавия про</w:t>
      </w:r>
      <w:r w:rsidRPr="00111D00">
        <w:rPr>
          <w:rFonts w:ascii="Times New Roman" w:hAnsi="Times New Roman"/>
          <w:sz w:val="28"/>
          <w:szCs w:val="28"/>
        </w:rPr>
        <w:softHyphen/>
        <w:t>читанной книги, её автора; ответы на вопросы по содержа</w:t>
      </w:r>
      <w:r w:rsidRPr="00111D00">
        <w:rPr>
          <w:rFonts w:ascii="Times New Roman" w:hAnsi="Times New Roman"/>
          <w:sz w:val="28"/>
          <w:szCs w:val="28"/>
        </w:rPr>
        <w:softHyphen/>
        <w:t>нию; рассказывание отдельных эпизодов из прочитанного.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11D00">
        <w:rPr>
          <w:rFonts w:ascii="Times New Roman" w:hAnsi="Times New Roman"/>
          <w:b/>
          <w:bCs/>
          <w:sz w:val="28"/>
          <w:szCs w:val="28"/>
        </w:rPr>
        <w:t>Примерная тематика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Чтение произведений устного народного творчества в обработке русских писателей.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Рассказы и стихотворения о героизме народа во время войны.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Общественно полезные дела школьников.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>Чтение рассказов и стихотворений русских и зарубеж</w:t>
      </w:r>
      <w:r w:rsidRPr="00111D00">
        <w:rPr>
          <w:rFonts w:ascii="Times New Roman" w:hAnsi="Times New Roman"/>
          <w:sz w:val="28"/>
          <w:szCs w:val="28"/>
        </w:rPr>
        <w:softHyphen/>
        <w:t>ных классиков о природе, жизни животных, занятиях взрослых и детей в разные времена года.</w:t>
      </w:r>
    </w:p>
    <w:p w:rsidR="00346D25" w:rsidRDefault="00346D25" w:rsidP="00346D25">
      <w:pPr>
        <w:jc w:val="both"/>
        <w:rPr>
          <w:rFonts w:ascii="Times New Roman" w:hAnsi="Times New Roman"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2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346D25" w:rsidRDefault="00346D25" w:rsidP="00346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 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7320"/>
        <w:gridCol w:w="1087"/>
      </w:tblGrid>
      <w:tr w:rsidR="00346D25" w:rsidRPr="00EF68C5" w:rsidTr="000276C3">
        <w:tc>
          <w:tcPr>
            <w:tcW w:w="959" w:type="dxa"/>
          </w:tcPr>
          <w:p w:rsidR="00346D25" w:rsidRPr="00EF68C5" w:rsidRDefault="00346D25" w:rsidP="000276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8C5">
              <w:rPr>
                <w:rFonts w:ascii="Times New Roman" w:hAnsi="Times New Roman"/>
                <w:sz w:val="28"/>
                <w:szCs w:val="28"/>
              </w:rPr>
              <w:t>п\п</w:t>
            </w:r>
          </w:p>
          <w:p w:rsidR="00346D25" w:rsidRPr="00EF68C5" w:rsidRDefault="00346D25" w:rsidP="000276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8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346D25" w:rsidRPr="00EF68C5" w:rsidRDefault="00346D25" w:rsidP="000276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8C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99" w:type="dxa"/>
          </w:tcPr>
          <w:p w:rsidR="00346D25" w:rsidRPr="00EF68C5" w:rsidRDefault="00346D25" w:rsidP="000276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8C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120" w:line="360" w:lineRule="auto"/>
              <w:ind w:left="-108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b/>
                <w:bCs/>
                <w:spacing w:val="-4"/>
              </w:rPr>
              <w:t>Снова школьный звонок прозвенел.</w:t>
            </w:r>
          </w:p>
          <w:p w:rsidR="00346D25" w:rsidRPr="00EF68C5" w:rsidRDefault="00346D25" w:rsidP="000276C3">
            <w:pPr>
              <w:pStyle w:val="2"/>
              <w:shd w:val="clear" w:color="auto" w:fill="auto"/>
              <w:spacing w:before="120" w:line="360" w:lineRule="auto"/>
              <w:ind w:left="-108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Михалков С. «Важный день». Заучивание наизусть. Работа по картине «Первое сентября».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  <w:sz w:val="24"/>
                <w:szCs w:val="24"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Чинарёва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Т. «Здравствуйте!»  Деление на части.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I части.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  <w:sz w:val="24"/>
                <w:szCs w:val="24"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Чинарёва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Т. «Здравствуйте!» Деление на части.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2 части. Составление плана.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Драгунский В. «Что любит Мишка».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частей. Пересказ. Составление плана.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</w:pPr>
            <w:r w:rsidRPr="00EF68C5">
              <w:rPr>
                <w:rStyle w:val="12pt"/>
                <w:spacing w:val="3"/>
              </w:rPr>
              <w:t xml:space="preserve">Берестов В. «Где право, где лево». Ответы на вопросы. </w:t>
            </w:r>
            <w:r w:rsidRPr="00EF68C5">
              <w:rPr>
                <w:rStyle w:val="12pt"/>
                <w:bCs/>
                <w:spacing w:val="-1"/>
              </w:rPr>
              <w:t>Заучивание отрывка.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По М. Коршунову «Петя и его жизнь». Работа по </w:t>
            </w:r>
            <w:r w:rsidRPr="00EF68C5">
              <w:rPr>
                <w:rStyle w:val="12pt"/>
                <w:spacing w:val="3"/>
              </w:rPr>
              <w:t>картинкам к рассказу.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Внеклассное чтение. А.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Барто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В школу».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По М. Коршунову «Петя и его жизнь». Ответы на вопросы. Выборочное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Чуковский К. «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Мойдодыр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». Работа с загадками к </w:t>
            </w:r>
            <w:r w:rsidRPr="00EF68C5">
              <w:rPr>
                <w:rStyle w:val="12pt"/>
                <w:bCs/>
                <w:spacing w:val="-4"/>
              </w:rPr>
              <w:t>стихотворению. Заучивание отрывка.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rStyle w:val="12pt"/>
                <w:rFonts w:eastAsiaTheme="minorEastAsia"/>
                <w:b/>
                <w:bCs/>
                <w:spacing w:val="-1"/>
              </w:rPr>
            </w:pPr>
            <w:r w:rsidRPr="00EF68C5">
              <w:rPr>
                <w:rStyle w:val="12pt"/>
                <w:b/>
                <w:bCs/>
                <w:spacing w:val="-1"/>
              </w:rPr>
              <w:t>Славная осень.</w:t>
            </w:r>
          </w:p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</w:pPr>
            <w:r w:rsidRPr="00EF68C5">
              <w:rPr>
                <w:rStyle w:val="12pt"/>
                <w:b/>
                <w:bCs/>
                <w:spacing w:val="-1"/>
              </w:rPr>
              <w:t xml:space="preserve"> </w:t>
            </w:r>
            <w:r w:rsidRPr="00EF68C5">
              <w:rPr>
                <w:rStyle w:val="12pt"/>
                <w:bCs/>
                <w:spacing w:val="-1"/>
              </w:rPr>
              <w:t xml:space="preserve"> Трутнева Е. «Осень». Работа с загадками об осени.        Выразительное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  Внеклассное чтение. Н. Сладков. « Почему год круглый».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Соколов-Микитов </w:t>
            </w:r>
            <w:r w:rsidRPr="00EF68C5">
              <w:rPr>
                <w:rStyle w:val="Georgia"/>
                <w:iCs w:val="0"/>
                <w:spacing w:val="-10"/>
              </w:rPr>
              <w:t>И.</w:t>
            </w:r>
            <w:r w:rsidRPr="00EF68C5">
              <w:rPr>
                <w:rStyle w:val="12pt"/>
                <w:bCs/>
                <w:spacing w:val="-1"/>
              </w:rPr>
              <w:t xml:space="preserve"> «Осень в лесу».  Ответы </w:t>
            </w:r>
            <w:r w:rsidRPr="00EF68C5">
              <w:rPr>
                <w:rStyle w:val="12pt"/>
                <w:spacing w:val="3"/>
              </w:rPr>
              <w:t>на</w:t>
            </w:r>
            <w:r w:rsidRPr="00EF68C5">
              <w:rPr>
                <w:rStyle w:val="12pt"/>
                <w:b/>
                <w:spacing w:val="3"/>
              </w:rPr>
              <w:t xml:space="preserve"> </w:t>
            </w:r>
            <w:r w:rsidRPr="00EF68C5">
              <w:rPr>
                <w:rStyle w:val="12pt"/>
                <w:bCs/>
                <w:spacing w:val="-1"/>
              </w:rPr>
              <w:t>вопросы. Устный рисунок.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Соколов-Микитов И. «Улетают журавли». Выборочное чтение. Устный рисунок.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-108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Катаев В. «Грибы». Ответы на вопросы.  Д/и «Грибы».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Прокофьев А. «В лес по грибы». Заучивание на выбор стихотворения о грибах. Внеклассное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 Сладков Н. «Эхо». Чтение по ролям. Ответы на вопросы.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Грибачёв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Н. «Рыжие листья». 1-2 часть.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Пересказ.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Грибачёв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Н. «Рыжие листья». 3-4 часть.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Беседа по вопросам.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Грибачёв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Н. «Рыжие листья». 5 часть.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Составление плана. Пересказ по плану.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Внеклассное чтение. А. Фет. «Осень».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Бальмонт К. «Осень». Выразительное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Плещеев А. </w:t>
            </w:r>
            <w:proofErr w:type="gramStart"/>
            <w:r w:rsidRPr="00EF68C5">
              <w:rPr>
                <w:rStyle w:val="12pt"/>
                <w:bCs/>
                <w:spacing w:val="-1"/>
              </w:rPr>
              <w:t>« Осень</w:t>
            </w:r>
            <w:proofErr w:type="gramEnd"/>
            <w:r w:rsidRPr="00EF68C5">
              <w:rPr>
                <w:rStyle w:val="12pt"/>
                <w:bCs/>
                <w:spacing w:val="-1"/>
              </w:rPr>
              <w:t xml:space="preserve"> наступила». Ответы на вопросы. Заучивание.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Фет А. «Ласточки пропали». Устный рисунок.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Некрасов Н. «Славная осень!» Работа по картине. Заучивание.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Итоговое занятие по теме «Осень». Загадки. Рассказ по картинке.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540" w:line="360" w:lineRule="auto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b/>
                <w:bCs/>
                <w:spacing w:val="-2"/>
              </w:rPr>
              <w:t xml:space="preserve">                          Ребятам о зверятах.</w:t>
            </w:r>
            <w:r w:rsidRPr="00EF68C5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EF68C5">
              <w:rPr>
                <w:rStyle w:val="12pt"/>
                <w:bCs/>
                <w:spacing w:val="-1"/>
              </w:rPr>
              <w:t xml:space="preserve">Толстой Л. «Котёнок». Деление рассказа на части. Пересказ,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1-2 частей.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Внеклассное чтение. И. Тургенев. «Воробей».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Орлов В. «Учёный кот». Ответы на вопросы. Заучивание.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spacing w:val="3"/>
              </w:rPr>
              <w:t>Л. Толстой «Птичка». Ответы на вопросы к тексту</w:t>
            </w:r>
            <w:r w:rsidRPr="00EF68C5">
              <w:rPr>
                <w:rStyle w:val="12pt"/>
                <w:b/>
                <w:spacing w:val="3"/>
              </w:rPr>
              <w:t xml:space="preserve">. </w:t>
            </w:r>
            <w:r w:rsidRPr="00EF68C5">
              <w:rPr>
                <w:rStyle w:val="12pt"/>
                <w:bCs/>
                <w:spacing w:val="-1"/>
              </w:rPr>
              <w:t>Придумывание заголовка к 1 части.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Л. Толстой «Птичка». Работа с пословицами.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</w:pPr>
            <w:r w:rsidRPr="00EF68C5">
              <w:rPr>
                <w:rStyle w:val="12pt"/>
                <w:bCs/>
                <w:spacing w:val="-1"/>
              </w:rPr>
              <w:t>Внеклассное чтение. М.</w:t>
            </w:r>
            <w:r w:rsidRPr="00EF68C5">
              <w:rPr>
                <w:rStyle w:val="12pt"/>
                <w:b/>
                <w:bCs/>
                <w:spacing w:val="-1"/>
              </w:rPr>
              <w:t xml:space="preserve"> </w:t>
            </w:r>
            <w:r w:rsidRPr="00EF68C5">
              <w:rPr>
                <w:rStyle w:val="12pt"/>
                <w:spacing w:val="3"/>
              </w:rPr>
              <w:t>Пришвин. «Еж».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Пришвин М. «Ребята и утята». Ответы на вопросы. Работа по картине «Деревня».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Снегирёв Г. «Берёза». Ответы на вопросы. Беседа о деревьях.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</w:pPr>
            <w:r w:rsidRPr="00EF68C5">
              <w:rPr>
                <w:rStyle w:val="12pt"/>
                <w:bCs/>
                <w:spacing w:val="-1"/>
              </w:rPr>
              <w:t>Бианки В. «Еж – спаситель». Работа по картине</w:t>
            </w:r>
            <w:r w:rsidRPr="00EF68C5">
              <w:rPr>
                <w:rStyle w:val="12pt"/>
                <w:b/>
                <w:bCs/>
                <w:spacing w:val="-1"/>
              </w:rPr>
              <w:t xml:space="preserve"> </w:t>
            </w:r>
            <w:r w:rsidRPr="00EF68C5">
              <w:rPr>
                <w:rStyle w:val="12pt"/>
                <w:spacing w:val="3"/>
              </w:rPr>
              <w:t>учебника. Загадки о лесе.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Контрольное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Внеклассное чтение.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Г.Снегирёв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«Лось».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rPr>
          <w:trHeight w:val="1254"/>
        </w:trPr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540" w:line="360" w:lineRule="auto"/>
              <w:ind w:right="2260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b/>
                <w:bCs/>
                <w:spacing w:val="-2"/>
              </w:rPr>
              <w:t xml:space="preserve">                                    Учимся трудиться</w:t>
            </w:r>
            <w:r w:rsidRPr="00EF68C5">
              <w:rPr>
                <w:sz w:val="24"/>
                <w:szCs w:val="24"/>
              </w:rPr>
              <w:t xml:space="preserve">                                             </w:t>
            </w:r>
            <w:r w:rsidRPr="00EF68C5">
              <w:rPr>
                <w:rStyle w:val="12pt"/>
                <w:spacing w:val="3"/>
              </w:rPr>
              <w:t>Михалков С. «Важные дела». Выразительное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По В. Крупину. «Как Ваня грядки полол». Пересказ, ответы на вопросы по тексту.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По В. Крупину. «Как Ваня грядки полол». Пересказ,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, работа с загадкой.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По </w:t>
            </w:r>
            <w:r w:rsidRPr="00EF68C5">
              <w:rPr>
                <w:rStyle w:val="12pt"/>
                <w:spacing w:val="3"/>
              </w:rPr>
              <w:t>Е</w:t>
            </w:r>
            <w:r w:rsidRPr="00EF68C5">
              <w:rPr>
                <w:rStyle w:val="12pt"/>
                <w:b/>
                <w:spacing w:val="3"/>
              </w:rPr>
              <w:t xml:space="preserve">. </w:t>
            </w:r>
            <w:r w:rsidRPr="00EF68C5">
              <w:rPr>
                <w:rStyle w:val="12pt"/>
                <w:bCs/>
                <w:spacing w:val="-1"/>
              </w:rPr>
              <w:t>Пермяку. «Смородинка». Работа по картинке учебника.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По О. Донченко. «Телёнок».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1 части. Ответы на вопросы.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  По О. Донченко. «Телёнок». Пересказ по данному плану.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 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Маркуша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А. «Важная профессия». Устный рисунок.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Внеклассное чтение. В.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Голявкин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«Наши с Вовкой разговоры». «Про сложное дело».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Итоговый урок по теме «Профессии». С.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Баруздин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«Маляр».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480"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12pt"/>
                <w:b/>
                <w:bCs/>
                <w:spacing w:val="-2"/>
              </w:rPr>
              <w:t xml:space="preserve">     Так </w:t>
            </w:r>
            <w:r w:rsidRPr="00EF68C5">
              <w:rPr>
                <w:rStyle w:val="12pt"/>
                <w:b/>
                <w:bCs/>
                <w:spacing w:val="-2"/>
              </w:rPr>
              <w:t>нельзя, а так можно.</w:t>
            </w:r>
            <w:r w:rsidRPr="00EF68C5"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Басина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М. «Удивительная верёвка». Деление рассказа на части.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Басина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М. «Удивительная верёвка». 2 часть. Чтение, пересказ. Ответы на вопросы.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</w:pPr>
            <w:proofErr w:type="spellStart"/>
            <w:r w:rsidRPr="00EF68C5">
              <w:rPr>
                <w:rStyle w:val="12pt"/>
                <w:spacing w:val="3"/>
              </w:rPr>
              <w:t>Барто</w:t>
            </w:r>
            <w:proofErr w:type="spellEnd"/>
            <w:r w:rsidRPr="00EF68C5">
              <w:rPr>
                <w:rStyle w:val="12pt"/>
                <w:spacing w:val="3"/>
              </w:rPr>
              <w:t xml:space="preserve"> А. </w:t>
            </w:r>
            <w:r w:rsidRPr="00EF68C5">
              <w:rPr>
                <w:rStyle w:val="12pt"/>
                <w:bCs/>
                <w:spacing w:val="-1"/>
              </w:rPr>
              <w:t>«Уехали». Выразительное чтение. Заучивание отрывка.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Киршина К. «Вот, какая история». Чтение. Устный рисунок. Пересказ текста по вопросам.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В.Голявкин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«Про то, как я решил в школу пойти». Чтение, ответы на вопросы.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Воронкова Л. «Что сказала бы мама?» 1 часть. Работа с иллюстрацией.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ВоронковаЛ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</w:t>
            </w:r>
            <w:r w:rsidRPr="00EF68C5">
              <w:rPr>
                <w:rStyle w:val="12pt"/>
                <w:b/>
                <w:spacing w:val="3"/>
              </w:rPr>
              <w:t xml:space="preserve"> «</w:t>
            </w:r>
            <w:r w:rsidRPr="00EF68C5">
              <w:rPr>
                <w:rStyle w:val="12pt"/>
                <w:bCs/>
                <w:spacing w:val="-1"/>
              </w:rPr>
              <w:t>Что сказала бы мама?» 2 часть. Придумывание другого окончания рассказа.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Носов Н. «Огурцы». Деление рассказа на части.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1 части.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Носов Н. «Огурцы».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2-3 части. Пересказ. Придумывание нового названия.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Внеклассное чтение. Рассказ Н. Носова «Мишкина каша».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Осеева В. «Волшебное слово». 1часть.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</w:t>
            </w:r>
            <w:r w:rsidRPr="00EF68C5">
              <w:rPr>
                <w:rStyle w:val="Georgia"/>
                <w:b/>
              </w:rPr>
              <w:t xml:space="preserve">1 </w:t>
            </w:r>
            <w:r w:rsidRPr="00EF68C5">
              <w:rPr>
                <w:rStyle w:val="12pt"/>
                <w:bCs/>
                <w:spacing w:val="-1"/>
              </w:rPr>
              <w:t>части. Выборочное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Осеева В. «Волшебное слово». 2часть. Пересказ.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Выборочное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60" w:line="360" w:lineRule="auto"/>
              <w:ind w:left="120"/>
              <w:jc w:val="both"/>
              <w:rPr>
                <w:b/>
                <w:sz w:val="20"/>
              </w:rPr>
            </w:pPr>
            <w:r w:rsidRPr="00EF68C5">
              <w:rPr>
                <w:rStyle w:val="12pt"/>
                <w:bCs/>
                <w:spacing w:val="-1"/>
              </w:rPr>
              <w:t xml:space="preserve">Осеева В. «Волшебное слово».  3-4части.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, выборочное чтение.</w:t>
            </w:r>
          </w:p>
          <w:p w:rsidR="00346D25" w:rsidRPr="00EF68C5" w:rsidRDefault="00346D25" w:rsidP="000276C3">
            <w:pPr>
              <w:pStyle w:val="2"/>
              <w:shd w:val="clear" w:color="auto" w:fill="auto"/>
              <w:spacing w:before="60" w:line="360" w:lineRule="auto"/>
              <w:ind w:left="120"/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Внеклассное чтение.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В.Голявкин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« Про то, как меня Вовка выручил».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42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12pt"/>
                <w:b/>
                <w:spacing w:val="4"/>
              </w:rPr>
              <w:t xml:space="preserve">                     Волшебница–</w:t>
            </w:r>
            <w:r w:rsidRPr="00EF68C5">
              <w:rPr>
                <w:rStyle w:val="12pt"/>
                <w:b/>
                <w:spacing w:val="4"/>
              </w:rPr>
              <w:t>зима</w:t>
            </w:r>
            <w:r w:rsidRPr="00EF68C5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EF68C5">
              <w:rPr>
                <w:rStyle w:val="12pt"/>
                <w:bCs/>
                <w:spacing w:val="-1"/>
              </w:rPr>
              <w:t>Лебедев-Кумач В. «Здравствуй, ёлка!» Заучивание.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</w:pPr>
            <w:r w:rsidRPr="00EF68C5">
              <w:rPr>
                <w:rStyle w:val="12pt"/>
                <w:spacing w:val="3"/>
              </w:rPr>
              <w:t>Контрольное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Внеклассное чтение. «Кто был рад снегу». По Э.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Шиму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Ответы на вопросы.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Заход ер Б. «Хрюк на ёлке». Сказка. Ответы на вопросы к тексту. Выборочное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Суриков И. «Зима». Ответы на вопросы.  Заучивание наизусть.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Чехов А. «Первый день». Составление рассказа «Как я увидел первый снег».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Внеклассное чтение. </w:t>
            </w:r>
            <w:r w:rsidRPr="00EF68C5">
              <w:rPr>
                <w:rStyle w:val="12pt"/>
                <w:spacing w:val="3"/>
              </w:rPr>
              <w:t>3.</w:t>
            </w:r>
            <w:r w:rsidRPr="00EF68C5">
              <w:rPr>
                <w:rStyle w:val="12pt"/>
                <w:b/>
                <w:spacing w:val="3"/>
              </w:rPr>
              <w:t xml:space="preserve"> </w:t>
            </w:r>
            <w:r w:rsidRPr="00EF68C5">
              <w:rPr>
                <w:rStyle w:val="12pt"/>
                <w:bCs/>
                <w:spacing w:val="-1"/>
              </w:rPr>
              <w:t>Александрова. «Снежок».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Сладков Н. «Воробьиный термометр». Ответы на вопросы к тексту.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Орлов В. «Никто не обижается». Устный рисунок. Выразительное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Носов Н. «На горке». Деление на части.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Работа с иллюстрациями учебника. Пересказ.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Внеклассное чтение. В. Одоевский. «Мороз Иванович».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Мамин-Сибиряк Д. «Река стала».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1 части. Словесное рисование.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 xml:space="preserve">Мамин-Сибиряк Д. «Река стала».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2 части. Выборочное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Пушкин А. «Зимнее утро». Устный рисунок. Заучивание наизусть.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</w:rPr>
            </w:pPr>
            <w:r w:rsidRPr="00EF68C5">
              <w:rPr>
                <w:rStyle w:val="12pt"/>
                <w:bCs/>
                <w:spacing w:val="-1"/>
              </w:rPr>
              <w:t>Внеклассное чтение. В. Одоевский. «Мороз Иванович».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</w:pPr>
            <w:r w:rsidRPr="00EF68C5">
              <w:rPr>
                <w:rStyle w:val="12pt"/>
                <w:spacing w:val="3"/>
              </w:rPr>
              <w:t xml:space="preserve">Ушинский К. «Проказы старухи зимы». Выборочное </w:t>
            </w:r>
            <w:r w:rsidRPr="00EF68C5">
              <w:rPr>
                <w:rStyle w:val="12pt"/>
                <w:bCs/>
                <w:spacing w:val="-1"/>
              </w:rPr>
              <w:t>чтение. Деление на части.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120"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a5"/>
              </w:rPr>
              <w:t xml:space="preserve">Пермяк </w:t>
            </w:r>
            <w:r w:rsidRPr="00EF68C5">
              <w:rPr>
                <w:rStyle w:val="12pt"/>
                <w:spacing w:val="3"/>
              </w:rPr>
              <w:t>Е.</w:t>
            </w:r>
            <w:r w:rsidRPr="00EF68C5">
              <w:rPr>
                <w:rStyle w:val="12pt"/>
                <w:b/>
                <w:spacing w:val="3"/>
              </w:rPr>
              <w:t xml:space="preserve"> «</w:t>
            </w:r>
            <w:r w:rsidRPr="00EF68C5">
              <w:rPr>
                <w:rStyle w:val="a5"/>
              </w:rPr>
              <w:t xml:space="preserve">Знакомые </w:t>
            </w:r>
            <w:r w:rsidRPr="00EF68C5">
              <w:rPr>
                <w:rStyle w:val="12pt"/>
                <w:spacing w:val="3"/>
              </w:rPr>
              <w:t>следы».</w:t>
            </w:r>
            <w:r w:rsidRPr="00EF68C5">
              <w:rPr>
                <w:rStyle w:val="12pt"/>
                <w:b/>
                <w:spacing w:val="3"/>
              </w:rPr>
              <w:t xml:space="preserve"> </w:t>
            </w:r>
            <w:r w:rsidRPr="00EF68C5">
              <w:rPr>
                <w:rStyle w:val="a5"/>
              </w:rPr>
              <w:t>Пересказ по данному</w:t>
            </w:r>
          </w:p>
          <w:p w:rsidR="00346D25" w:rsidRPr="00EF68C5" w:rsidRDefault="00346D25" w:rsidP="000276C3">
            <w:pPr>
              <w:pStyle w:val="2"/>
              <w:shd w:val="clear" w:color="auto" w:fill="auto"/>
              <w:spacing w:before="120"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плану.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proofErr w:type="gramStart"/>
            <w:r w:rsidRPr="00EF68C5">
              <w:rPr>
                <w:rStyle w:val="12pt"/>
                <w:bCs/>
                <w:spacing w:val="-1"/>
              </w:rPr>
              <w:t>« Два</w:t>
            </w:r>
            <w:proofErr w:type="gramEnd"/>
            <w:r w:rsidRPr="00EF68C5">
              <w:rPr>
                <w:rStyle w:val="12pt"/>
                <w:bCs/>
                <w:spacing w:val="-1"/>
              </w:rPr>
              <w:t xml:space="preserve"> Мороза». Сказка. Работа с иллюстрациями учебника. Работа с пословицей. Чтение сказки по ролям.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Внеклассное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180" w:line="360" w:lineRule="auto"/>
              <w:ind w:left="120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Бианки В. Из лесной газеты. Ответы на вопросы к</w:t>
            </w:r>
            <w:r>
              <w:rPr>
                <w:rStyle w:val="12pt"/>
                <w:bCs/>
                <w:spacing w:val="-1"/>
              </w:rPr>
              <w:t xml:space="preserve"> </w:t>
            </w:r>
            <w:r w:rsidRPr="00EF68C5">
              <w:rPr>
                <w:rStyle w:val="12pt"/>
                <w:spacing w:val="3"/>
              </w:rPr>
              <w:t>тексту.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По Одоевскому В. «В гостях у дедушки Мороза». Работа с пословицами. Выборочное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По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Скребицкому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Г. «Дружба». Деление на части.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Пересказ по вопросам.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Внеклассное чтение. Стихи о зиме.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Барков А. «Кот в сапогах». Выразительное чтение. Пересказ.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По Я.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Длуголенскому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«Как Зубов однажды был врачом».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По К. Ушинскому. «Четыре желания». Выборочное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spacing w:val="3"/>
              </w:rPr>
              <w:t>Итоговый урок по теме «Зима». Вопросы к теме.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Внеклассное чтение. Конкурс стихов, рассказов, </w:t>
            </w:r>
            <w:r w:rsidRPr="00EF68C5">
              <w:rPr>
                <w:rStyle w:val="12pt"/>
                <w:spacing w:val="3"/>
              </w:rPr>
              <w:t>сказок о зиме.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Котовщикова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А. «Как же так получилось». Пересказ по данному плану.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По Пантелееву. «Честное слово».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1 и 2 части. Ответы на вопросы.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По Пантелееву. «Честное слово». 3 часть. Пересказ. 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60" w:line="360" w:lineRule="auto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b/>
                <w:bCs/>
                <w:spacing w:val="-4"/>
              </w:rPr>
              <w:t>Чудесный мир сказок</w:t>
            </w:r>
          </w:p>
          <w:p w:rsidR="00346D25" w:rsidRPr="00EF68C5" w:rsidRDefault="00346D25" w:rsidP="000276C3">
            <w:pPr>
              <w:pStyle w:val="2"/>
              <w:shd w:val="clear" w:color="auto" w:fill="auto"/>
              <w:spacing w:before="60"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Русская народная сказка </w:t>
            </w:r>
            <w:proofErr w:type="gramStart"/>
            <w:r w:rsidRPr="00EF68C5">
              <w:rPr>
                <w:rStyle w:val="12pt"/>
                <w:bCs/>
                <w:spacing w:val="-1"/>
              </w:rPr>
              <w:t>« Лиса</w:t>
            </w:r>
            <w:proofErr w:type="gramEnd"/>
            <w:r w:rsidRPr="00EF68C5">
              <w:rPr>
                <w:rStyle w:val="12pt"/>
                <w:bCs/>
                <w:spacing w:val="-1"/>
              </w:rPr>
              <w:t xml:space="preserve"> и журавль». Пересказ. Работа с пословицей.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«Как мужик волка спас» (мордовская сказка). Ответы на вопросы к сказке.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spacing w:val="3"/>
              </w:rPr>
              <w:t>«Три сестры» (татарская сказка). Пересказ.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«Кукушка» (ненецкая сказка). Выборочное чтение. Работа с иллюстрациями в учебнике.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«Каждый своё получил» (эстонская сказка). Пересказ. Работа с пословицей.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«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Хаврошечка</w:t>
            </w:r>
            <w:proofErr w:type="spellEnd"/>
            <w:r w:rsidRPr="00EF68C5">
              <w:rPr>
                <w:rStyle w:val="12pt"/>
                <w:bCs/>
                <w:spacing w:val="-1"/>
              </w:rPr>
              <w:t>» (русская народная сказка). Деление сказки на части. Ответы на вопросы 1 части.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spacing w:val="3"/>
              </w:rPr>
              <w:t>«</w:t>
            </w:r>
            <w:proofErr w:type="spellStart"/>
            <w:r w:rsidRPr="00EF68C5">
              <w:rPr>
                <w:rStyle w:val="12pt"/>
                <w:spacing w:val="3"/>
              </w:rPr>
              <w:t>Хаврошечка</w:t>
            </w:r>
            <w:proofErr w:type="spellEnd"/>
            <w:r w:rsidRPr="00EF68C5">
              <w:rPr>
                <w:rStyle w:val="12pt"/>
                <w:spacing w:val="3"/>
              </w:rPr>
              <w:t xml:space="preserve">» (русская народная сказка). Работа с </w:t>
            </w:r>
            <w:r w:rsidRPr="00EF68C5">
              <w:rPr>
                <w:rStyle w:val="12pt"/>
                <w:bCs/>
                <w:spacing w:val="-1"/>
              </w:rPr>
              <w:t>иллюстрацией в учебнике. Работа с пословицами.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  Внеклассное чтение. «Жадность». Черногорская сказка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spacing w:val="3"/>
              </w:rPr>
              <w:t>«У</w:t>
            </w:r>
            <w:r w:rsidRPr="00EF68C5">
              <w:rPr>
                <w:rStyle w:val="12pt"/>
                <w:b/>
                <w:spacing w:val="3"/>
              </w:rPr>
              <w:t xml:space="preserve"> </w:t>
            </w:r>
            <w:r w:rsidRPr="00EF68C5">
              <w:rPr>
                <w:rStyle w:val="12pt"/>
                <w:bCs/>
                <w:spacing w:val="-1"/>
              </w:rPr>
              <w:t>страха глаза велики» (русская сказка). Ответы на вопросы.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К. Чуковский «Путаница». Заучивание наизусть отрывка.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Контрольное чтение за четверть.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after="180" w:line="360" w:lineRule="auto"/>
              <w:ind w:left="100"/>
              <w:jc w:val="both"/>
              <w:rPr>
                <w:rStyle w:val="12pt"/>
                <w:rFonts w:eastAsiaTheme="minorEastAsia"/>
                <w:bCs/>
                <w:spacing w:val="-4"/>
              </w:rPr>
            </w:pPr>
            <w:r w:rsidRPr="00EF68C5">
              <w:rPr>
                <w:rStyle w:val="12pt"/>
                <w:bCs/>
                <w:spacing w:val="-4"/>
              </w:rPr>
              <w:t>Внеклассное чтение. «Каша из топора».</w:t>
            </w:r>
          </w:p>
          <w:p w:rsidR="00346D25" w:rsidRPr="00EF68C5" w:rsidRDefault="00346D25" w:rsidP="000276C3">
            <w:pPr>
              <w:pStyle w:val="2"/>
              <w:shd w:val="clear" w:color="auto" w:fill="auto"/>
              <w:spacing w:after="180" w:line="360" w:lineRule="auto"/>
              <w:ind w:left="100"/>
              <w:jc w:val="both"/>
            </w:pPr>
            <w:r w:rsidRPr="00EF68C5">
              <w:rPr>
                <w:rStyle w:val="12pt"/>
                <w:bCs/>
                <w:spacing w:val="-4"/>
              </w:rPr>
              <w:t xml:space="preserve"> Русская народная сказка.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F68C5">
              <w:rPr>
                <w:rFonts w:ascii="Times New Roman" w:hAnsi="Times New Roman"/>
              </w:rPr>
              <w:t xml:space="preserve">              </w:t>
            </w:r>
            <w:r w:rsidRPr="00EF68C5">
              <w:rPr>
                <w:rFonts w:ascii="Times New Roman" w:hAnsi="Times New Roman"/>
                <w:b/>
              </w:rPr>
              <w:t xml:space="preserve">  Весна в окно стучится </w:t>
            </w:r>
          </w:p>
          <w:p w:rsidR="00346D25" w:rsidRPr="00EF68C5" w:rsidRDefault="00346D25" w:rsidP="000276C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F68C5">
              <w:rPr>
                <w:rFonts w:ascii="Times New Roman" w:hAnsi="Times New Roman"/>
              </w:rPr>
              <w:t xml:space="preserve"> По Б. </w:t>
            </w:r>
            <w:proofErr w:type="gramStart"/>
            <w:r w:rsidRPr="00EF68C5">
              <w:rPr>
                <w:rFonts w:ascii="Times New Roman" w:hAnsi="Times New Roman"/>
              </w:rPr>
              <w:t>Емельянову  «</w:t>
            </w:r>
            <w:proofErr w:type="gramEnd"/>
            <w:r w:rsidRPr="00EF68C5">
              <w:rPr>
                <w:rFonts w:ascii="Times New Roman" w:hAnsi="Times New Roman"/>
              </w:rPr>
              <w:t>Мамины руки». Ответы на вопросы.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По Б. Емельянову. «Мамины руки».  Выборочное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Матусовский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М. «Скворцы прилетели». Заучивание наизусть.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Внеклассное чтение. А.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Барто</w:t>
            </w:r>
            <w:proofErr w:type="spellEnd"/>
            <w:r w:rsidRPr="00EF68C5">
              <w:rPr>
                <w:rStyle w:val="12pt"/>
                <w:bCs/>
                <w:spacing w:val="-1"/>
              </w:rPr>
              <w:t>. «Апрель».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Артюхова Н. «Большая берёза». 1 часть. </w:t>
            </w:r>
            <w:proofErr w:type="spellStart"/>
            <w:r w:rsidRPr="00EF68C5">
              <w:rPr>
                <w:rStyle w:val="12pt"/>
                <w:bCs/>
                <w:spacing w:val="-1"/>
              </w:rPr>
              <w:t>Озаглавливание</w:t>
            </w:r>
            <w:proofErr w:type="spellEnd"/>
            <w:r w:rsidRPr="00EF68C5">
              <w:rPr>
                <w:rStyle w:val="12pt"/>
                <w:bCs/>
                <w:spacing w:val="-1"/>
              </w:rPr>
              <w:t>, пересказ.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 Артюхова </w:t>
            </w:r>
            <w:proofErr w:type="spellStart"/>
            <w:proofErr w:type="gramStart"/>
            <w:r w:rsidRPr="00EF68C5">
              <w:rPr>
                <w:rStyle w:val="12pt"/>
                <w:bCs/>
                <w:spacing w:val="-1"/>
              </w:rPr>
              <w:t>Н.«</w:t>
            </w:r>
            <w:proofErr w:type="gramEnd"/>
            <w:r w:rsidRPr="00EF68C5">
              <w:rPr>
                <w:rStyle w:val="12pt"/>
                <w:bCs/>
                <w:spacing w:val="-1"/>
              </w:rPr>
              <w:t>Большая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берёза». 2-З часть. Чтение по ролям.         Пересказ по плану.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Колас Я. «Песня о весне». Заучивание наизусть.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  Внеклассное чтение. «Первые цветы». По В. Бианки.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По В. Бианки. «Последняя льдина». Работа с рисунком. Пересказ.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Барков А. «Голубой апрель». Выборочное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Барков А. «Берёзкины слёзы». Пересказ, словесный рисунок.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Внеклассное чтение. С. Маршак. «Дождь».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Барков А. «Солнечный денёк». Работа по картине  «Весна идёт».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Барков А. «Комариный бал». Ответы на вопросы к тексту.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Михалков С. «А что у вас?» Чтение по ролям. Внеклассное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Драгунский В. «И мы!» Деление рассказа на части. Пересказ по вопросам.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Ладонщиков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Г. «Дождик, лейся веселей». Заучивание отрывка наизусть.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Михайлова Н. «Май». Чтение, словесный рисунок.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spacing w:line="360" w:lineRule="auto"/>
              <w:ind w:left="-108"/>
              <w:jc w:val="both"/>
              <w:rPr>
                <w:rFonts w:ascii="Times New Roman" w:hAnsi="Times New Roman"/>
              </w:rPr>
            </w:pPr>
            <w:r w:rsidRPr="00EF68C5">
              <w:rPr>
                <w:rStyle w:val="12pt"/>
                <w:rFonts w:eastAsia="Calibri"/>
                <w:b/>
                <w:bCs/>
                <w:spacing w:val="-1"/>
              </w:rPr>
              <w:t xml:space="preserve">          Родина любимая</w:t>
            </w:r>
          </w:p>
          <w:p w:rsidR="00346D25" w:rsidRPr="00EF68C5" w:rsidRDefault="00346D25" w:rsidP="000276C3">
            <w:pPr>
              <w:spacing w:line="360" w:lineRule="auto"/>
              <w:ind w:left="-108"/>
              <w:jc w:val="both"/>
              <w:rPr>
                <w:rFonts w:ascii="Times New Roman" w:hAnsi="Times New Roman"/>
              </w:rPr>
            </w:pPr>
            <w:r w:rsidRPr="00EF68C5">
              <w:rPr>
                <w:rStyle w:val="12pt"/>
                <w:rFonts w:eastAsia="Calibri"/>
                <w:bCs/>
                <w:spacing w:val="-1"/>
              </w:rPr>
              <w:t xml:space="preserve">Орлов В. </w:t>
            </w:r>
            <w:proofErr w:type="gramStart"/>
            <w:r w:rsidRPr="00EF68C5">
              <w:rPr>
                <w:rStyle w:val="12pt"/>
                <w:rFonts w:eastAsia="Calibri"/>
                <w:bCs/>
                <w:spacing w:val="-1"/>
              </w:rPr>
              <w:t>« Когда</w:t>
            </w:r>
            <w:proofErr w:type="gramEnd"/>
            <w:r w:rsidRPr="00EF68C5">
              <w:rPr>
                <w:rStyle w:val="12pt"/>
                <w:rFonts w:eastAsia="Calibri"/>
                <w:bCs/>
                <w:spacing w:val="-1"/>
              </w:rPr>
              <w:t xml:space="preserve"> на планете хозяева дети». Беседа по вопросам.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 xml:space="preserve">Олейник </w:t>
            </w:r>
            <w:r w:rsidRPr="00EF68C5">
              <w:rPr>
                <w:rStyle w:val="12pt"/>
                <w:spacing w:val="3"/>
              </w:rPr>
              <w:t>Е.</w:t>
            </w:r>
            <w:r w:rsidRPr="00EF68C5">
              <w:rPr>
                <w:rStyle w:val="12pt"/>
                <w:b/>
                <w:bCs/>
                <w:spacing w:val="-1"/>
              </w:rPr>
              <w:t xml:space="preserve"> </w:t>
            </w:r>
            <w:proofErr w:type="gramStart"/>
            <w:r w:rsidRPr="00EF68C5">
              <w:rPr>
                <w:rStyle w:val="12pt"/>
                <w:b/>
                <w:bCs/>
                <w:spacing w:val="-1"/>
              </w:rPr>
              <w:t xml:space="preserve">« </w:t>
            </w:r>
            <w:r w:rsidRPr="00EF68C5">
              <w:rPr>
                <w:rStyle w:val="12pt"/>
                <w:bCs/>
                <w:spacing w:val="-1"/>
              </w:rPr>
              <w:t>Полюшко</w:t>
            </w:r>
            <w:proofErr w:type="gramEnd"/>
            <w:r w:rsidRPr="00EF68C5">
              <w:rPr>
                <w:rStyle w:val="12pt"/>
                <w:bCs/>
                <w:spacing w:val="-1"/>
              </w:rPr>
              <w:t xml:space="preserve"> – поле». Ответы на вопросы к тексту.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Михалков С. «Спать легли однажды дети». Выразительное чтение. Внеклассное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F68C5">
              <w:rPr>
                <w:rFonts w:ascii="Times New Roman" w:hAnsi="Times New Roman"/>
              </w:rPr>
              <w:t xml:space="preserve">             </w:t>
            </w:r>
            <w:r w:rsidRPr="00EF68C5">
              <w:rPr>
                <w:rFonts w:ascii="Times New Roman" w:hAnsi="Times New Roman"/>
                <w:b/>
              </w:rPr>
              <w:t xml:space="preserve">Здравствуй, лето!   </w:t>
            </w:r>
          </w:p>
          <w:p w:rsidR="00346D25" w:rsidRPr="00EF68C5" w:rsidRDefault="00346D25" w:rsidP="000276C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F68C5">
              <w:rPr>
                <w:rFonts w:ascii="Times New Roman" w:hAnsi="Times New Roman"/>
              </w:rPr>
              <w:t xml:space="preserve"> Соколов-Микитов И. «Лето в лесу». Пересказ по плану.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Толстой А. «Колокольчики мои». Заучивание наизусть.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spacing w:val="3"/>
              </w:rPr>
              <w:t>Толстой А. «Гроза в лесу». Работа с загадками.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Толстой А. «Акула». Пересказ по плану.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Контрольное чтение. По В. Бианки «Купание медвежат».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Внеклассное чтение. М. Пришвин. «Берестяная трубочка».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По Полетаеву С. «Секретное слово». Выборочное чтение. 1,2 часть.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По Полетаеву С. «Секретное слово». 3,4 часть. Ответы на вопросы к тексту.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sz w:val="24"/>
                <w:szCs w:val="24"/>
              </w:rPr>
            </w:pPr>
            <w:r w:rsidRPr="00EF68C5">
              <w:rPr>
                <w:rStyle w:val="12pt"/>
                <w:spacing w:val="3"/>
              </w:rPr>
              <w:t>По Полетаеву С. «Секретное</w:t>
            </w:r>
            <w:r w:rsidRPr="00EF68C5">
              <w:rPr>
                <w:rStyle w:val="12pt"/>
                <w:b/>
                <w:spacing w:val="3"/>
              </w:rPr>
              <w:t xml:space="preserve"> </w:t>
            </w:r>
            <w:r w:rsidRPr="00EF68C5">
              <w:rPr>
                <w:rStyle w:val="12pt"/>
                <w:bCs/>
              </w:rPr>
              <w:t xml:space="preserve">слово». </w:t>
            </w:r>
            <w:r w:rsidRPr="00EF68C5">
              <w:rPr>
                <w:rStyle w:val="12pt"/>
                <w:bCs/>
                <w:spacing w:val="-1"/>
              </w:rPr>
              <w:t xml:space="preserve">Пересказ </w:t>
            </w:r>
            <w:r w:rsidRPr="00EF68C5">
              <w:rPr>
                <w:rStyle w:val="12pt"/>
                <w:bCs/>
              </w:rPr>
              <w:t>по предложенному плану.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EF68C5">
              <w:rPr>
                <w:rStyle w:val="12pt"/>
                <w:bCs/>
                <w:spacing w:val="-1"/>
              </w:rPr>
              <w:t>Ивенсен</w:t>
            </w:r>
            <w:proofErr w:type="spellEnd"/>
            <w:r w:rsidRPr="00EF68C5">
              <w:rPr>
                <w:rStyle w:val="12pt"/>
                <w:bCs/>
                <w:spacing w:val="-1"/>
              </w:rPr>
              <w:t xml:space="preserve"> М. «Вот и лето подоспело». Заучивание наизусть.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Фетисов В. «Что такое лето?».  Выразительное чтение.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Конкурс изученных стихотворений за год.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D25" w:rsidRPr="00EF68C5" w:rsidTr="000276C3">
        <w:tc>
          <w:tcPr>
            <w:tcW w:w="95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6D25" w:rsidRPr="00EF68C5" w:rsidRDefault="00346D25" w:rsidP="000276C3">
            <w:pPr>
              <w:pStyle w:val="2"/>
              <w:shd w:val="clear" w:color="auto" w:fill="auto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EF68C5">
              <w:rPr>
                <w:rStyle w:val="12pt"/>
                <w:bCs/>
                <w:spacing w:val="-1"/>
              </w:rPr>
              <w:t>Итоговый урок. Задание для внеклассного чтения на лето.</w:t>
            </w:r>
          </w:p>
        </w:tc>
        <w:tc>
          <w:tcPr>
            <w:tcW w:w="1099" w:type="dxa"/>
          </w:tcPr>
          <w:p w:rsidR="00346D25" w:rsidRPr="00EF68C5" w:rsidRDefault="00346D25" w:rsidP="00346D2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6D25" w:rsidRDefault="00346D25"/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11D00">
        <w:rPr>
          <w:rFonts w:ascii="Times New Roman" w:hAnsi="Times New Roman"/>
          <w:b/>
          <w:sz w:val="28"/>
          <w:szCs w:val="28"/>
        </w:rPr>
        <w:t xml:space="preserve"> класс </w:t>
      </w:r>
      <w:proofErr w:type="gramStart"/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 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1"/>
        <w:tblW w:w="11750" w:type="dxa"/>
        <w:tblLook w:val="04A0" w:firstRow="1" w:lastRow="0" w:firstColumn="1" w:lastColumn="0" w:noHBand="0" w:noVBand="1"/>
      </w:tblPr>
      <w:tblGrid>
        <w:gridCol w:w="706"/>
        <w:gridCol w:w="7765"/>
        <w:gridCol w:w="977"/>
        <w:gridCol w:w="973"/>
        <w:gridCol w:w="973"/>
        <w:gridCol w:w="356"/>
      </w:tblGrid>
      <w:tr w:rsidR="00346D25" w:rsidRPr="00111D00" w:rsidTr="000276C3">
        <w:trPr>
          <w:gridAfter w:val="2"/>
          <w:wAfter w:w="1329" w:type="dxa"/>
          <w:trHeight w:val="416"/>
        </w:trPr>
        <w:tc>
          <w:tcPr>
            <w:tcW w:w="9448" w:type="dxa"/>
            <w:gridSpan w:val="3"/>
            <w:tcBorders>
              <w:top w:val="nil"/>
              <w:left w:val="nil"/>
              <w:right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9448" w:type="dxa"/>
            <w:gridSpan w:val="3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t>Школьная жизнь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Е. Благинина «Прощание с летом». Беседа по картине «Лето».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Шим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«Брат и младшая сестра». Ответы на вопросы.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Седугин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«Молоток». Выразительное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Е. пермяк «Пичугин мост». Беседа по вопросам,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Голявкин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«Был не крайний случай». Пересказ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И. Дик «Счастливая ручка». Пересказ по плану.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Проверка чтения.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Давыдычев «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Лелишна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из третьего подъезда». Устный рисунок.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Давыдычев «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Лелишна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из третьего подъезда». Деление рассказа на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Давыдычев «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Лелишна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из третьего подъезда». Пересказ текста.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Контрольное чтение. Рассказ Д. Мамина-Сибиряка «Тарас и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Соболько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Гайдар «Тимур и его команда».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Гайдар «Тимур и его команда». Работа по содержанию.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С. Маршак «Лодыри и кот». Выразительное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С. Маршак «Лодыри и кот». Заучивание отрывка.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И. Крылов «Лебедь, рак и щука». Беседа по содержанию.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Осеева «Печенье». Выразительное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Обобщающий урок по теме.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bottom w:val="nil"/>
              <w:right w:val="single" w:sz="4" w:space="0" w:color="auto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10421" w:type="dxa"/>
            <w:gridSpan w:val="4"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Листьям время опадать.</w:t>
            </w: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Толстой «Осень… осыпается весь наш бедный сад». Устное рисование.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К. Ушинский «Осень». Устный рисунок.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Песков «Осенний лес». Ответы на вопросы.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Твардовский «Лес осенью». Выразительное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Ильин «В чудесной кладовой». Выразительное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Ильин «В чудесной кладовой».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частей.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Народные приметы. Загадки.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Пушкин «Уж небо осенью дышало…».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Гаршин «Лягушка-путешественница». Чтение, деление на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Гаршин «Лягушка-путешественница». Работа по содержанию.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А. Гаршин «Лягушка-путешественница».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частей.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765" w:type="dxa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Гаршин «Лягушка-путешественница». Пересказ по плану.</w:t>
            </w:r>
          </w:p>
        </w:tc>
        <w:tc>
          <w:tcPr>
            <w:tcW w:w="977" w:type="dxa"/>
            <w:tcBorders>
              <w:top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И. Крылов «Стрекоза и муравей». Чтение в лицах.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И. Крылов «Стрекоза и муравей». Заучивание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Контрольное чтение по рассказу Мамина-Сибиряка «Приёмыш».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Обобщение по теме «Осень».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10421" w:type="dxa"/>
            <w:gridSpan w:val="4"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t>В мире волшебной сказки.</w:t>
            </w: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Сказка «Гуси-лебеди». Деление на части.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1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Сказка «Гуси-лебеди».  Пересказ и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2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Сказка «Гуси-лебеди». Пересказ. Отличие сказки от рассказа.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Сказка «Росомаха и лисица». 1 часть. Беседа по вопросам.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Сказка «Росомаха и лисица». Чтение и беседа по 2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Сказка «отчего у зайца длинные уши». Чтение и беседа по содержанию.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Сказка «Лиса и волк». Подбор пословиц и поговорок к сказке.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Обобщающий урок по теме.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10421" w:type="dxa"/>
            <w:gridSpan w:val="4"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t>Делу время, а потехе час</w:t>
            </w: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К. Ушинский «Два плуга». Беседа по содержанию.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И. Крылов «Трудолюбивый медведь». Чтение, подбор пословиц.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Тувим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«Всё для всех». Выразительное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И. Шпагин «Как баклуши били». Ответы на вопросы по учебнику.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Е. Пермяк «Для чего нужны руки». Беседа.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>» (нанайская сказка).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10421" w:type="dxa"/>
            <w:gridSpan w:val="4"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t>Идёт волшебница-зима.</w:t>
            </w: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Никитин «Встреча зимы». Заучивание 1 куплета.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Соколов-Микитов «Зима в лесу». Чтение,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Рождественские рассказы.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Суриков «детство». Чтение и беседа.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Загадки. Устный рисунок.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Л. Толстой «Филиппок».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Л. Толстой «Филиппок». Деление рассказа на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Л. Толстой «Филиппок».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Н. Некрасов «Мужичок с ноготок». Выразительное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М.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Пляцковскому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«какая бывает зима». Рассказ по вопросам учебника.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Народные приметы. Загадки о зиме.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Н. Некрасов «не ветер бушует над бором». Заучивание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Ю. Дмитриев «Для чего нужен снег». Ответы на вопросы учебника.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Контрольное чтение. Гайдар «В тайге».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765" w:type="dxa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Гайдар «Чук и Гек». Чтение отрывков.</w:t>
            </w:r>
          </w:p>
        </w:tc>
        <w:tc>
          <w:tcPr>
            <w:tcW w:w="977" w:type="dxa"/>
            <w:tcBorders>
              <w:top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9448" w:type="dxa"/>
            <w:gridSpan w:val="3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t>Произведения русских и зарубежных писателей.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Г-Х Андерсен «Гордая игла». Выборочное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По Л. Толстому «Праведный судья». Ответы на вопросы.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Д. Свифт «Гулливер в стране лилипутов». Словесный рисунок.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Пушкин «Сказка о рыбаке и рыбке». Пересказ по плану.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П. Ершов «Конёк-горбунок». Ответы на вопросы.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Братья Гримм «Соломинка, уголёк и боб». Подбор пословиц.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10421" w:type="dxa"/>
            <w:gridSpan w:val="4"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t>О братьях наших меньших.</w:t>
            </w: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В.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Костылёву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«Берёза». Устный рисунок.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Л. Толстой «Как я ездил верхом».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По Н. Вагнеру «Мальчик и дворовая собака». Ответы на вопросы учебника.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В. Тарасов «Четвероногий друг». Работа с иллюстрациями учебника. Составление своего рассказа.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М. Пришвин «Гаечка». Работа по вопросам учебника. Придумывание нового заглавия рассказа.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111D00">
              <w:rPr>
                <w:rFonts w:ascii="Times New Roman" w:hAnsi="Times New Roman"/>
                <w:sz w:val="28"/>
                <w:szCs w:val="28"/>
              </w:rPr>
              <w:t>Горький  «</w:t>
            </w:r>
            <w:proofErr w:type="spellStart"/>
            <w:proofErr w:type="gramEnd"/>
            <w:r w:rsidRPr="00111D00">
              <w:rPr>
                <w:rFonts w:ascii="Times New Roman" w:hAnsi="Times New Roman"/>
                <w:sz w:val="28"/>
                <w:szCs w:val="28"/>
              </w:rPr>
              <w:t>Воробьишко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>» (сказка). Словесный рисунок.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111D00">
              <w:rPr>
                <w:rFonts w:ascii="Times New Roman" w:hAnsi="Times New Roman"/>
                <w:sz w:val="28"/>
                <w:szCs w:val="28"/>
              </w:rPr>
              <w:t>Горький  «</w:t>
            </w:r>
            <w:proofErr w:type="spellStart"/>
            <w:proofErr w:type="gramEnd"/>
            <w:r w:rsidRPr="00111D00">
              <w:rPr>
                <w:rFonts w:ascii="Times New Roman" w:hAnsi="Times New Roman"/>
                <w:sz w:val="28"/>
                <w:szCs w:val="28"/>
              </w:rPr>
              <w:t>Воробьишко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» (сказка). Деление рассказа на части.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частей. Составление плана.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111D00">
              <w:rPr>
                <w:rFonts w:ascii="Times New Roman" w:hAnsi="Times New Roman"/>
                <w:sz w:val="28"/>
                <w:szCs w:val="28"/>
              </w:rPr>
              <w:t>Горький  «</w:t>
            </w:r>
            <w:proofErr w:type="spellStart"/>
            <w:proofErr w:type="gramEnd"/>
            <w:r w:rsidRPr="00111D00">
              <w:rPr>
                <w:rFonts w:ascii="Times New Roman" w:hAnsi="Times New Roman"/>
                <w:sz w:val="28"/>
                <w:szCs w:val="28"/>
              </w:rPr>
              <w:t>Воробьишко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>» (сказка). Пересказ по плану.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Барков «Пожарник Карл». Пересказ по предложенному плану.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Г.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Скребитскому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«Медвежонок». Работа с иллюстрациями учебника.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c>
          <w:tcPr>
            <w:tcW w:w="10421" w:type="dxa"/>
            <w:gridSpan w:val="4"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t>Смешные истории.</w:t>
            </w:r>
          </w:p>
        </w:tc>
        <w:tc>
          <w:tcPr>
            <w:tcW w:w="973" w:type="dxa"/>
          </w:tcPr>
          <w:p w:rsidR="00346D25" w:rsidRPr="00111D00" w:rsidRDefault="00346D25" w:rsidP="000276C3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«В чудной стране». Заучивание отрывка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А.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Милну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«Вини-пух и все-все-все». Деление сказки на части.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1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А.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Милну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«Вини-пух и все-все-все».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2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А.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Милну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«Вини-пух и все-все-все».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3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765" w:type="dxa"/>
          </w:tcPr>
          <w:p w:rsidR="00346D25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А.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Милну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«Вини-пух и все-все-все».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4 части. Выборочный пересказ.</w:t>
            </w:r>
          </w:p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Толстой «Золотой ключик, или приключение Буратино». Чтение. Пересказ 1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Толстой «Золотой ключик, или приключение Буратино». Чтение. Пересказ 2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Толстой «Золотой ключик, или приключение Буратино». Чтение. Пересказ 3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765" w:type="dxa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Толстой «Золотой ключик, или приключение Буратино». Чтение. Пересказ 4 части.</w:t>
            </w:r>
          </w:p>
        </w:tc>
        <w:tc>
          <w:tcPr>
            <w:tcW w:w="977" w:type="dxa"/>
            <w:tcBorders>
              <w:top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Обобщающий урок по теме: «В стране чудес»..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c>
          <w:tcPr>
            <w:tcW w:w="10421" w:type="dxa"/>
            <w:gridSpan w:val="4"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t>Весна! И все ей рады.</w:t>
            </w:r>
          </w:p>
        </w:tc>
        <w:tc>
          <w:tcPr>
            <w:tcW w:w="973" w:type="dxa"/>
          </w:tcPr>
          <w:p w:rsidR="00346D25" w:rsidRPr="00111D00" w:rsidRDefault="00346D25" w:rsidP="000276C3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Ф. Тютчев «Вешние воды». Заучивание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Народные приметы весны. Работа с пословицами, загадками и поговорками.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Стников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«Утро». Деление рассказа на части.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1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Стников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«Утро». Чтение.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2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По Л. Толстому «Весна». Устный рисунок.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И. Никитин «Полюбуйся, весна наступает…» Заучивание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По А. Платонову «Ещё мама». Чтение и пересказ 1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По А. Платонову «Ещё мама». Чтение и пересказ 2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По А. Платонову «Ещё мама». Чтение и пересказ 3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По А. Платонову «Ещё мама». Чтение и пересказ 4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По А. Платонову «Ещё мама». Чтение и пересказ 5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Контрольное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Саконская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«Разговор о маме». Заучивание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Квитко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«Бабушкины руки». Выразительное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Е. Кононенко «Резеда». Деление рассказа на части.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1 части. Подробный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Е. Кононенко «Резеда».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2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Н. Некрасов «Дедушка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и зайцы». Словесный рисунок. Выразительное чтение 1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Н. Некрасов «Дедушка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и зайцы». Выразительное чтение 2 части. Заучивание отрывка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А. Барков «Яшка».  Чтение 1 части.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1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А. Барков «Яшка».  Чтение 2 части. Ответы на вопросы учебника.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Ф. Тютчев «Весенняя гроза». Заучивание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Н. Сладков «Медведь и солнце» (сказка). Описание жизни зверей и птиц.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В. Орлов «лесной цветок».  Выразительное чтение. Ответы на вопросы учебника.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c>
          <w:tcPr>
            <w:tcW w:w="10421" w:type="dxa"/>
            <w:gridSpan w:val="4"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00">
              <w:rPr>
                <w:rFonts w:ascii="Times New Roman" w:hAnsi="Times New Roman"/>
                <w:b/>
                <w:sz w:val="28"/>
                <w:szCs w:val="28"/>
              </w:rPr>
              <w:t>Лето пришло.</w:t>
            </w:r>
          </w:p>
        </w:tc>
        <w:tc>
          <w:tcPr>
            <w:tcW w:w="973" w:type="dxa"/>
          </w:tcPr>
          <w:p w:rsidR="00346D25" w:rsidRPr="00111D00" w:rsidRDefault="00346D25" w:rsidP="000276C3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К. Паустовскому «Заботливый цветок».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1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К. Паустовскому «Заботливый цветок».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2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И. Никитин «Вечер ясен и тих».  Заучивание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  <w:tcBorders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Н. Носову «Огородники».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1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7765" w:type="dxa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Н. Носову «Огородники».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2 части.  </w:t>
            </w:r>
          </w:p>
        </w:tc>
        <w:tc>
          <w:tcPr>
            <w:tcW w:w="977" w:type="dxa"/>
            <w:tcBorders>
              <w:top w:val="nil"/>
            </w:tcBorders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Н. Носову «Огородники».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3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По Н. Носову «Огородники».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4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Н. Некрасов «Крестьянские дети». Выразительное чтение 1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Н. Некрасов «Крестьянские дети». Выразительное чтение 2 части. Заучивание отрывка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М. Пришвин «Золотой луг». Подбор народных примет к рассказу.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В. Орлов «Письмо ровеснику». Выразительное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И. Антонов «У речки». Заучивание отрывка наизусть.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В. Драгунский «Третье месть в стиле Баттерфляй». Пересказ 1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В. Драгунский «Третье месть в стиле Баттерфляй». Пересказ 2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В. Драгунский «Третье месть в стиле Баттерфляй». Беседа по содержанию.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Контрольное чтение.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«Чудесный клад» (сказка).  Чтение 1 части.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1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 xml:space="preserve">«Чудесный клад» (сказка).  Чтение 2 части. </w:t>
            </w:r>
            <w:proofErr w:type="spellStart"/>
            <w:r w:rsidRPr="00111D00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111D00">
              <w:rPr>
                <w:rFonts w:ascii="Times New Roman" w:hAnsi="Times New Roman"/>
                <w:sz w:val="28"/>
                <w:szCs w:val="28"/>
              </w:rPr>
              <w:t xml:space="preserve"> 2 части. Пересказ.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«Лиса и волк» (сказка).  Чтение и пересказ 1 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«Лиса и волк» (сказка).  Чтение и пересказ 2части.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Народные приметы.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Пословицы, поговорки о лете.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Загадки о лете. Беседа по картине «Лето».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25" w:rsidRPr="00111D00" w:rsidTr="000276C3">
        <w:trPr>
          <w:gridAfter w:val="2"/>
          <w:wAfter w:w="1329" w:type="dxa"/>
        </w:trPr>
        <w:tc>
          <w:tcPr>
            <w:tcW w:w="706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7765" w:type="dxa"/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977" w:type="dxa"/>
          </w:tcPr>
          <w:p w:rsidR="00346D25" w:rsidRPr="00111D00" w:rsidRDefault="00346D25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vMerge/>
            <w:tcBorders>
              <w:top w:val="nil"/>
              <w:bottom w:val="nil"/>
            </w:tcBorders>
          </w:tcPr>
          <w:p w:rsidR="00346D25" w:rsidRPr="00111D00" w:rsidRDefault="00346D25" w:rsidP="00027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25" w:rsidRPr="00111D00" w:rsidRDefault="00346D25" w:rsidP="00346D25">
      <w:pPr>
        <w:rPr>
          <w:rFonts w:ascii="Times New Roman" w:hAnsi="Times New Roman"/>
          <w:sz w:val="16"/>
          <w:szCs w:val="16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  <w:r w:rsidRPr="00111D00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346D25" w:rsidRPr="00111D00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346D25" w:rsidRPr="00111D00" w:rsidRDefault="00346D25" w:rsidP="00346D2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1D00">
        <w:rPr>
          <w:rFonts w:ascii="Times New Roman" w:eastAsia="Times New Roman" w:hAnsi="Times New Roman"/>
          <w:sz w:val="28"/>
          <w:szCs w:val="28"/>
        </w:rPr>
        <w:t xml:space="preserve">Результаты освоения программы по чтению 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111D00">
        <w:rPr>
          <w:rFonts w:ascii="Times New Roman" w:eastAsia="Times New Roman" w:hAnsi="Times New Roman"/>
          <w:sz w:val="28"/>
          <w:szCs w:val="28"/>
        </w:rPr>
        <w:t xml:space="preserve"> классе включают достижение учащимися с нарушением интеллекта следующих видов предметных результатов. </w:t>
      </w:r>
      <w:r w:rsidRPr="00111D0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346D25" w:rsidRPr="00111D00" w:rsidRDefault="00346D25" w:rsidP="00346D2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1D00">
        <w:rPr>
          <w:rFonts w:ascii="Times New Roman" w:eastAsia="Times New Roman" w:hAnsi="Times New Roman"/>
          <w:i/>
          <w:sz w:val="28"/>
          <w:szCs w:val="28"/>
        </w:rPr>
        <w:t xml:space="preserve">Предметные </w:t>
      </w:r>
      <w:r w:rsidRPr="00111D00">
        <w:rPr>
          <w:rFonts w:ascii="Times New Roman" w:eastAsia="Times New Roman" w:hAnsi="Times New Roman"/>
          <w:sz w:val="28"/>
          <w:szCs w:val="28"/>
        </w:rPr>
        <w:t xml:space="preserve">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346D25" w:rsidRPr="00111D00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  <w:r w:rsidRPr="00111D00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b/>
          <w:sz w:val="28"/>
          <w:szCs w:val="28"/>
        </w:rPr>
        <w:t>Минимальный уровень:</w:t>
      </w:r>
      <w:r w:rsidRPr="00111D00">
        <w:rPr>
          <w:rFonts w:ascii="Times New Roman" w:hAnsi="Times New Roman"/>
          <w:sz w:val="28"/>
          <w:szCs w:val="28"/>
        </w:rPr>
        <w:t xml:space="preserve">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Учащиеся должны </w:t>
      </w:r>
      <w:r w:rsidRPr="00111D0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уметь: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читать </w:t>
      </w:r>
      <w:r>
        <w:rPr>
          <w:rFonts w:ascii="Times New Roman" w:hAnsi="Times New Roman"/>
          <w:sz w:val="28"/>
          <w:szCs w:val="28"/>
        </w:rPr>
        <w:t xml:space="preserve">текст в слух целыми словами после работы над ним под руководством учителя;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трудные по смыслу и по слоговой структуре слова читать по слогам;  </w:t>
      </w:r>
    </w:p>
    <w:p w:rsidR="00346D25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отвечать на вопросы по прочитанному;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пересказывать содержание прочитанного.  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Учащиеся должны </w:t>
      </w:r>
      <w:r w:rsidRPr="00111D0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знать: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наизусть </w:t>
      </w:r>
      <w:r>
        <w:rPr>
          <w:rFonts w:ascii="Times New Roman" w:hAnsi="Times New Roman"/>
          <w:sz w:val="28"/>
          <w:szCs w:val="28"/>
        </w:rPr>
        <w:t>5</w:t>
      </w:r>
      <w:r w:rsidRPr="00111D00">
        <w:rPr>
          <w:rFonts w:ascii="Times New Roman" w:hAnsi="Times New Roman"/>
          <w:sz w:val="28"/>
          <w:szCs w:val="28"/>
        </w:rPr>
        <w:t>—</w:t>
      </w:r>
      <w:proofErr w:type="gramStart"/>
      <w:r>
        <w:rPr>
          <w:rFonts w:ascii="Times New Roman" w:hAnsi="Times New Roman"/>
          <w:sz w:val="28"/>
          <w:szCs w:val="28"/>
        </w:rPr>
        <w:t xml:space="preserve">8 </w:t>
      </w:r>
      <w:r w:rsidRPr="00111D00">
        <w:rPr>
          <w:rFonts w:ascii="Times New Roman" w:hAnsi="Times New Roman"/>
          <w:sz w:val="28"/>
          <w:szCs w:val="28"/>
        </w:rPr>
        <w:t xml:space="preserve"> стихотворений</w:t>
      </w:r>
      <w:proofErr w:type="gramEnd"/>
      <w:r w:rsidRPr="00111D00">
        <w:rPr>
          <w:rFonts w:ascii="Times New Roman" w:hAnsi="Times New Roman"/>
          <w:sz w:val="28"/>
          <w:szCs w:val="28"/>
        </w:rPr>
        <w:t>, отчётливо чи</w:t>
      </w:r>
      <w:r w:rsidRPr="00111D00">
        <w:rPr>
          <w:rFonts w:ascii="Times New Roman" w:hAnsi="Times New Roman"/>
          <w:sz w:val="28"/>
          <w:szCs w:val="28"/>
        </w:rPr>
        <w:softHyphen/>
        <w:t>тать их перед классом.</w:t>
      </w:r>
    </w:p>
    <w:p w:rsidR="00346D25" w:rsidRPr="00111D00" w:rsidRDefault="00346D25" w:rsidP="00346D25">
      <w:pPr>
        <w:jc w:val="both"/>
        <w:rPr>
          <w:rFonts w:ascii="Times New Roman" w:hAnsi="Times New Roman"/>
          <w:b/>
          <w:sz w:val="28"/>
          <w:szCs w:val="28"/>
        </w:rPr>
      </w:pPr>
      <w:r w:rsidRPr="00111D00">
        <w:rPr>
          <w:rFonts w:ascii="Times New Roman" w:hAnsi="Times New Roman"/>
          <w:b/>
          <w:sz w:val="28"/>
          <w:szCs w:val="28"/>
        </w:rPr>
        <w:t xml:space="preserve">Достаточный уровень: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уметь </w:t>
      </w:r>
      <w:r>
        <w:rPr>
          <w:rFonts w:ascii="Times New Roman" w:hAnsi="Times New Roman"/>
          <w:sz w:val="28"/>
          <w:szCs w:val="28"/>
        </w:rPr>
        <w:t>осознано правильно читать целыми словами</w:t>
      </w:r>
      <w:r w:rsidRPr="00111D00">
        <w:rPr>
          <w:rFonts w:ascii="Times New Roman" w:hAnsi="Times New Roman"/>
          <w:sz w:val="28"/>
          <w:szCs w:val="28"/>
        </w:rPr>
        <w:t xml:space="preserve">;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уметь высказывать своё отношение к поступку героя, событию;</w:t>
      </w:r>
    </w:p>
    <w:p w:rsidR="00346D25" w:rsidRPr="00EF68C5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EF68C5">
        <w:rPr>
          <w:rFonts w:ascii="Times New Roman" w:hAnsi="Times New Roman"/>
          <w:sz w:val="28"/>
          <w:szCs w:val="28"/>
        </w:rPr>
        <w:t xml:space="preserve">- уметь устно рассказывать на темы, близкие интересам учащихся;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уметь </w:t>
      </w:r>
      <w:r>
        <w:rPr>
          <w:rFonts w:ascii="Times New Roman" w:hAnsi="Times New Roman"/>
          <w:sz w:val="28"/>
          <w:szCs w:val="28"/>
        </w:rPr>
        <w:t>самостоятельно читать доступные детские книжки</w:t>
      </w:r>
      <w:r w:rsidRPr="00111D00">
        <w:rPr>
          <w:rFonts w:ascii="Times New Roman" w:hAnsi="Times New Roman"/>
          <w:sz w:val="28"/>
          <w:szCs w:val="28"/>
        </w:rPr>
        <w:t xml:space="preserve">. </w:t>
      </w:r>
    </w:p>
    <w:p w:rsidR="00346D25" w:rsidRPr="00346D25" w:rsidRDefault="00346D25" w:rsidP="00346D2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6D25">
        <w:rPr>
          <w:rFonts w:ascii="Times New Roman" w:eastAsia="Times New Roman" w:hAnsi="Times New Roman"/>
          <w:b/>
          <w:sz w:val="28"/>
          <w:szCs w:val="28"/>
        </w:rPr>
        <w:lastRenderedPageBreak/>
        <w:t>4 класс</w:t>
      </w:r>
    </w:p>
    <w:p w:rsidR="00346D25" w:rsidRPr="00111D00" w:rsidRDefault="00346D25" w:rsidP="00346D2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1D00">
        <w:rPr>
          <w:rFonts w:ascii="Times New Roman" w:eastAsia="Times New Roman" w:hAnsi="Times New Roman"/>
          <w:sz w:val="28"/>
          <w:szCs w:val="28"/>
        </w:rPr>
        <w:t xml:space="preserve">Результаты освоения программы по чтению 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111D00">
        <w:rPr>
          <w:rFonts w:ascii="Times New Roman" w:eastAsia="Times New Roman" w:hAnsi="Times New Roman"/>
          <w:sz w:val="28"/>
          <w:szCs w:val="28"/>
        </w:rPr>
        <w:t xml:space="preserve"> классе включают достижение учащимися с нарушением интеллекта следующих видов предметных результатов. </w:t>
      </w:r>
      <w:r w:rsidRPr="00111D0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346D25" w:rsidRPr="00111D00" w:rsidRDefault="00346D25" w:rsidP="00346D2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1D00">
        <w:rPr>
          <w:rFonts w:ascii="Times New Roman" w:eastAsia="Times New Roman" w:hAnsi="Times New Roman"/>
          <w:i/>
          <w:sz w:val="28"/>
          <w:szCs w:val="28"/>
        </w:rPr>
        <w:t xml:space="preserve">Предметные </w:t>
      </w:r>
      <w:r w:rsidRPr="00111D00">
        <w:rPr>
          <w:rFonts w:ascii="Times New Roman" w:eastAsia="Times New Roman" w:hAnsi="Times New Roman"/>
          <w:sz w:val="28"/>
          <w:szCs w:val="28"/>
        </w:rPr>
        <w:t xml:space="preserve">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346D25" w:rsidRPr="00111D00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  <w:r w:rsidRPr="00111D00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b/>
          <w:sz w:val="28"/>
          <w:szCs w:val="28"/>
        </w:rPr>
        <w:t>Минимальный уровень:</w:t>
      </w:r>
      <w:r w:rsidRPr="00111D00">
        <w:rPr>
          <w:rFonts w:ascii="Times New Roman" w:hAnsi="Times New Roman"/>
          <w:sz w:val="28"/>
          <w:szCs w:val="28"/>
        </w:rPr>
        <w:t xml:space="preserve">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Учащиеся должны </w:t>
      </w:r>
      <w:r w:rsidRPr="00111D0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уметь: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читать </w:t>
      </w:r>
      <w:r>
        <w:rPr>
          <w:rFonts w:ascii="Times New Roman" w:hAnsi="Times New Roman"/>
          <w:sz w:val="28"/>
          <w:szCs w:val="28"/>
        </w:rPr>
        <w:t xml:space="preserve">текст в слух целыми словами после работы над ним под руководством учителя;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трудные по смыслу и по слоговой структуре слова читать по слогам;  </w:t>
      </w:r>
    </w:p>
    <w:p w:rsidR="00346D25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отвечать на вопросы по прочитанному;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пересказывать содержание прочитанного.  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Учащиеся должны </w:t>
      </w:r>
      <w:r w:rsidRPr="00111D0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знать: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наизусть </w:t>
      </w:r>
      <w:r>
        <w:rPr>
          <w:rFonts w:ascii="Times New Roman" w:hAnsi="Times New Roman"/>
          <w:sz w:val="28"/>
          <w:szCs w:val="28"/>
        </w:rPr>
        <w:t>8</w:t>
      </w:r>
      <w:r w:rsidRPr="00111D00">
        <w:rPr>
          <w:rFonts w:ascii="Times New Roman" w:hAnsi="Times New Roman"/>
          <w:sz w:val="28"/>
          <w:szCs w:val="28"/>
        </w:rPr>
        <w:t>—</w:t>
      </w:r>
      <w:proofErr w:type="gramStart"/>
      <w:r>
        <w:rPr>
          <w:rFonts w:ascii="Times New Roman" w:hAnsi="Times New Roman"/>
          <w:sz w:val="28"/>
          <w:szCs w:val="28"/>
        </w:rPr>
        <w:t xml:space="preserve">10 </w:t>
      </w:r>
      <w:r w:rsidRPr="00111D00">
        <w:rPr>
          <w:rFonts w:ascii="Times New Roman" w:hAnsi="Times New Roman"/>
          <w:sz w:val="28"/>
          <w:szCs w:val="28"/>
        </w:rPr>
        <w:t xml:space="preserve"> стихотворений</w:t>
      </w:r>
      <w:proofErr w:type="gramEnd"/>
      <w:r w:rsidRPr="00111D00">
        <w:rPr>
          <w:rFonts w:ascii="Times New Roman" w:hAnsi="Times New Roman"/>
          <w:sz w:val="28"/>
          <w:szCs w:val="28"/>
        </w:rPr>
        <w:t>, отчётливо чи</w:t>
      </w:r>
      <w:r w:rsidRPr="00111D00">
        <w:rPr>
          <w:rFonts w:ascii="Times New Roman" w:hAnsi="Times New Roman"/>
          <w:sz w:val="28"/>
          <w:szCs w:val="28"/>
        </w:rPr>
        <w:softHyphen/>
        <w:t>тать их перед классом.</w:t>
      </w:r>
    </w:p>
    <w:p w:rsidR="00346D25" w:rsidRPr="00111D00" w:rsidRDefault="00346D25" w:rsidP="00346D25">
      <w:pPr>
        <w:jc w:val="both"/>
        <w:rPr>
          <w:rFonts w:ascii="Times New Roman" w:hAnsi="Times New Roman"/>
          <w:b/>
          <w:sz w:val="28"/>
          <w:szCs w:val="28"/>
        </w:rPr>
      </w:pPr>
      <w:r w:rsidRPr="00111D00">
        <w:rPr>
          <w:rFonts w:ascii="Times New Roman" w:hAnsi="Times New Roman"/>
          <w:b/>
          <w:sz w:val="28"/>
          <w:szCs w:val="28"/>
        </w:rPr>
        <w:t xml:space="preserve">Достаточный уровень: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уметь </w:t>
      </w:r>
      <w:r>
        <w:rPr>
          <w:rFonts w:ascii="Times New Roman" w:hAnsi="Times New Roman"/>
          <w:sz w:val="28"/>
          <w:szCs w:val="28"/>
        </w:rPr>
        <w:t>осознано правильно читать целыми словами</w:t>
      </w:r>
      <w:r w:rsidRPr="00111D00">
        <w:rPr>
          <w:rFonts w:ascii="Times New Roman" w:hAnsi="Times New Roman"/>
          <w:sz w:val="28"/>
          <w:szCs w:val="28"/>
        </w:rPr>
        <w:t xml:space="preserve">;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уметь высказывать своё отношение к поступку героя, событию;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уметь устно рассказывать на темы, близкие интересам учащихся;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- уметь </w:t>
      </w:r>
      <w:r>
        <w:rPr>
          <w:rFonts w:ascii="Times New Roman" w:hAnsi="Times New Roman"/>
          <w:sz w:val="28"/>
          <w:szCs w:val="28"/>
        </w:rPr>
        <w:t>самостоятельно читать доступные детские книжки</w:t>
      </w:r>
      <w:r w:rsidRPr="00111D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D25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D25" w:rsidRPr="00111D00" w:rsidRDefault="00346D25" w:rsidP="00346D25">
      <w:pPr>
        <w:jc w:val="center"/>
        <w:rPr>
          <w:rFonts w:ascii="Times New Roman" w:hAnsi="Times New Roman"/>
          <w:b/>
          <w:sz w:val="28"/>
          <w:szCs w:val="28"/>
        </w:rPr>
      </w:pPr>
      <w:r w:rsidRPr="00111D00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реализации программы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Обучение чтению в </w:t>
      </w:r>
      <w:r>
        <w:rPr>
          <w:rFonts w:ascii="Times New Roman" w:hAnsi="Times New Roman"/>
          <w:sz w:val="28"/>
          <w:szCs w:val="28"/>
        </w:rPr>
        <w:t>3</w:t>
      </w:r>
      <w:r w:rsidRPr="00111D00">
        <w:rPr>
          <w:rFonts w:ascii="Times New Roman" w:hAnsi="Times New Roman"/>
          <w:sz w:val="28"/>
          <w:szCs w:val="28"/>
        </w:rPr>
        <w:t xml:space="preserve"> классе специальных (коррекционных) образовательных учреждениях </w:t>
      </w:r>
      <w:r w:rsidRPr="00111D00">
        <w:rPr>
          <w:rFonts w:ascii="Times New Roman" w:hAnsi="Times New Roman"/>
          <w:sz w:val="28"/>
          <w:szCs w:val="28"/>
          <w:lang w:val="en-US"/>
        </w:rPr>
        <w:t>VIII</w:t>
      </w:r>
      <w:r w:rsidRPr="00111D00">
        <w:rPr>
          <w:rFonts w:ascii="Times New Roman" w:hAnsi="Times New Roman"/>
          <w:sz w:val="28"/>
          <w:szCs w:val="28"/>
        </w:rPr>
        <w:t xml:space="preserve"> вида обязательно предполагает использование таких видов наглядности, 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набор картин «Времена года», наборы сюжетных картинок для начальных классов, плакаты по правилам дорожного движения, портреты писателей.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Для реализации программы применяются современные образовательные технологии, современные компьютерные технологии (проектор, интерактивная доска). 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Обучение чтению в </w:t>
      </w:r>
      <w:r>
        <w:rPr>
          <w:rFonts w:ascii="Times New Roman" w:hAnsi="Times New Roman"/>
          <w:sz w:val="28"/>
          <w:szCs w:val="28"/>
        </w:rPr>
        <w:t>4</w:t>
      </w:r>
      <w:r w:rsidRPr="00111D00">
        <w:rPr>
          <w:rFonts w:ascii="Times New Roman" w:hAnsi="Times New Roman"/>
          <w:sz w:val="28"/>
          <w:szCs w:val="28"/>
        </w:rPr>
        <w:t xml:space="preserve"> классе специальных (коррекционных) образовательных учреждениях </w:t>
      </w:r>
      <w:r w:rsidRPr="00111D00">
        <w:rPr>
          <w:rFonts w:ascii="Times New Roman" w:hAnsi="Times New Roman"/>
          <w:sz w:val="28"/>
          <w:szCs w:val="28"/>
          <w:lang w:val="en-US"/>
        </w:rPr>
        <w:t>VIII</w:t>
      </w:r>
      <w:r w:rsidRPr="00111D00">
        <w:rPr>
          <w:rFonts w:ascii="Times New Roman" w:hAnsi="Times New Roman"/>
          <w:sz w:val="28"/>
          <w:szCs w:val="28"/>
        </w:rPr>
        <w:t xml:space="preserve"> вида обязательно предполагает использование таких видов наглядности, 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набор картин «Времена года», наборы сюжетных картинок для начальных классов, плакаты по правилам дорожного движения, портреты писателей. 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Для реализации программы применяются современные образовательные технологии, современные компьютерные технологии (проектор, интерактивная доска). </w:t>
      </w:r>
    </w:p>
    <w:p w:rsidR="00346D25" w:rsidRPr="00111D00" w:rsidRDefault="00346D25" w:rsidP="00346D25">
      <w:pPr>
        <w:jc w:val="both"/>
        <w:rPr>
          <w:rFonts w:ascii="Times New Roman" w:hAnsi="Times New Roman"/>
          <w:sz w:val="28"/>
          <w:szCs w:val="28"/>
        </w:rPr>
      </w:pPr>
    </w:p>
    <w:p w:rsidR="00346D25" w:rsidRDefault="00346D25"/>
    <w:p w:rsidR="00346D25" w:rsidRPr="00111D00" w:rsidRDefault="00346D25" w:rsidP="00346D2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1D00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реализации программы 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Обучение чтению в </w:t>
      </w:r>
      <w:r>
        <w:rPr>
          <w:rFonts w:ascii="Times New Roman" w:hAnsi="Times New Roman"/>
          <w:sz w:val="28"/>
          <w:szCs w:val="28"/>
        </w:rPr>
        <w:t>4</w:t>
      </w:r>
      <w:r w:rsidRPr="00111D00">
        <w:rPr>
          <w:rFonts w:ascii="Times New Roman" w:hAnsi="Times New Roman"/>
          <w:sz w:val="28"/>
          <w:szCs w:val="28"/>
        </w:rPr>
        <w:t xml:space="preserve"> классе специальных (коррекционных) образовательных учреждениях </w:t>
      </w:r>
      <w:r w:rsidRPr="00111D00">
        <w:rPr>
          <w:rFonts w:ascii="Times New Roman" w:hAnsi="Times New Roman"/>
          <w:sz w:val="28"/>
          <w:szCs w:val="28"/>
          <w:lang w:val="en-US"/>
        </w:rPr>
        <w:t>VIII</w:t>
      </w:r>
      <w:r w:rsidRPr="00111D00">
        <w:rPr>
          <w:rFonts w:ascii="Times New Roman" w:hAnsi="Times New Roman"/>
          <w:sz w:val="28"/>
          <w:szCs w:val="28"/>
        </w:rPr>
        <w:t xml:space="preserve"> вида обязательно предполагает использование таких видов наглядности, 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набор картин «Времена года», наборы сюжетных картинок для начальных классов, плакаты по правилам дорожного движения, портреты писателей. </w:t>
      </w:r>
    </w:p>
    <w:p w:rsidR="00346D25" w:rsidRPr="00111D00" w:rsidRDefault="00346D25" w:rsidP="0034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1D00">
        <w:rPr>
          <w:rFonts w:ascii="Times New Roman" w:hAnsi="Times New Roman"/>
          <w:sz w:val="28"/>
          <w:szCs w:val="28"/>
        </w:rPr>
        <w:t xml:space="preserve">Для реализации программы применяются современные образовательные технологии, современные компьютерные технологии (проектор, интерактивная доска). </w:t>
      </w:r>
    </w:p>
    <w:p w:rsidR="00346D25" w:rsidRDefault="00346D25"/>
    <w:sectPr w:rsidR="00346D25" w:rsidSect="00346D2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6A" w:rsidRDefault="00C7056A" w:rsidP="00346D25">
      <w:pPr>
        <w:spacing w:after="0" w:line="240" w:lineRule="auto"/>
      </w:pPr>
      <w:r>
        <w:separator/>
      </w:r>
    </w:p>
  </w:endnote>
  <w:endnote w:type="continuationSeparator" w:id="0">
    <w:p w:rsidR="00C7056A" w:rsidRDefault="00C7056A" w:rsidP="0034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391569"/>
      <w:docPartObj>
        <w:docPartGallery w:val="Page Numbers (Bottom of Page)"/>
        <w:docPartUnique/>
      </w:docPartObj>
    </w:sdtPr>
    <w:sdtContent>
      <w:p w:rsidR="00346D25" w:rsidRDefault="00346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346D25" w:rsidRDefault="00346D25" w:rsidP="00346D25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6A" w:rsidRDefault="00C7056A" w:rsidP="00346D25">
      <w:pPr>
        <w:spacing w:after="0" w:line="240" w:lineRule="auto"/>
      </w:pPr>
      <w:r>
        <w:separator/>
      </w:r>
    </w:p>
  </w:footnote>
  <w:footnote w:type="continuationSeparator" w:id="0">
    <w:p w:rsidR="00C7056A" w:rsidRDefault="00C7056A" w:rsidP="0034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E1E"/>
    <w:multiLevelType w:val="hybridMultilevel"/>
    <w:tmpl w:val="8812BE02"/>
    <w:lvl w:ilvl="0" w:tplc="B6A20A10">
      <w:start w:val="1"/>
      <w:numFmt w:val="bullet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458B"/>
    <w:multiLevelType w:val="hybridMultilevel"/>
    <w:tmpl w:val="4686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7E"/>
    <w:rsid w:val="00346D25"/>
    <w:rsid w:val="0049587E"/>
    <w:rsid w:val="00C7056A"/>
    <w:rsid w:val="00E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53DF"/>
  <w15:chartTrackingRefBased/>
  <w15:docId w15:val="{05CED196-8512-43FC-9388-7DB8E3C0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6D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locked/>
    <w:rsid w:val="00346D25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46D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4"/>
    <w:rsid w:val="00346D25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Интервал 1 pt"/>
    <w:basedOn w:val="a4"/>
    <w:rsid w:val="00346D25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Georgia">
    <w:name w:val="Основной текст + Georgia"/>
    <w:aliases w:val="10,5 pt,Основной текст + 9,Основной текст + Batang,11,Курсив,Основной текст + Garamond,Интервал 2 pt,9,Основной текст + Consolas,4 pt,Основной текст + 6,8 pt,15,Основной текст + 8,Масштаб 150%"/>
    <w:basedOn w:val="a4"/>
    <w:rsid w:val="00346D25"/>
    <w:rPr>
      <w:rFonts w:ascii="Franklin Gothic Medium" w:eastAsia="Franklin Gothic Medium" w:hAnsi="Franklin Gothic Medium" w:cs="Franklin Gothic Medium"/>
      <w:i/>
      <w:iCs/>
      <w:color w:val="000000"/>
      <w:spacing w:val="34"/>
      <w:w w:val="100"/>
      <w:position w:val="0"/>
      <w:sz w:val="15"/>
      <w:szCs w:val="15"/>
      <w:shd w:val="clear" w:color="auto" w:fill="FFFFFF"/>
      <w:lang w:val="ru-RU"/>
    </w:rPr>
  </w:style>
  <w:style w:type="table" w:customStyle="1" w:styleId="1">
    <w:name w:val="Сетка таблицы1"/>
    <w:basedOn w:val="a1"/>
    <w:next w:val="a6"/>
    <w:uiPriority w:val="59"/>
    <w:rsid w:val="00346D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4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6D2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4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6D2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34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6D2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2019-01-31T02:31:00Z</cp:lastPrinted>
  <dcterms:created xsi:type="dcterms:W3CDTF">2019-01-31T02:18:00Z</dcterms:created>
  <dcterms:modified xsi:type="dcterms:W3CDTF">2019-01-31T02:34:00Z</dcterms:modified>
</cp:coreProperties>
</file>