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BC" w:rsidRDefault="008839BC" w:rsidP="008839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8839BC" w:rsidRDefault="008839BC" w:rsidP="008839BC">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8839BC" w:rsidRPr="009E2754" w:rsidRDefault="008839BC" w:rsidP="008839BC">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8839BC" w:rsidRDefault="008839BC" w:rsidP="008839BC">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8839BC" w:rsidRPr="00554F1F" w:rsidTr="000276C3">
        <w:tc>
          <w:tcPr>
            <w:tcW w:w="5103" w:type="dxa"/>
          </w:tcPr>
          <w:p w:rsidR="008839BC" w:rsidRPr="00554F1F" w:rsidRDefault="008839BC" w:rsidP="000276C3">
            <w:pPr>
              <w:ind w:left="176"/>
              <w:rPr>
                <w:rFonts w:ascii="Times New Roman" w:hAnsi="Times New Roman" w:cs="Times New Roman"/>
                <w:sz w:val="24"/>
              </w:rPr>
            </w:pPr>
          </w:p>
        </w:tc>
        <w:tc>
          <w:tcPr>
            <w:tcW w:w="4820" w:type="dxa"/>
          </w:tcPr>
          <w:p w:rsidR="008839BC" w:rsidRDefault="008839BC" w:rsidP="000276C3">
            <w:pPr>
              <w:ind w:left="176"/>
              <w:rPr>
                <w:rFonts w:ascii="Times New Roman" w:hAnsi="Times New Roman" w:cs="Times New Roman"/>
                <w:sz w:val="24"/>
              </w:rPr>
            </w:pPr>
          </w:p>
          <w:p w:rsidR="008839BC" w:rsidRPr="00554F1F" w:rsidRDefault="008839BC" w:rsidP="000276C3">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8839BC" w:rsidRDefault="008839BC" w:rsidP="000276C3">
            <w:pPr>
              <w:spacing w:after="0"/>
              <w:rPr>
                <w:rFonts w:ascii="Times New Roman" w:hAnsi="Times New Roman" w:cs="Times New Roman"/>
                <w:sz w:val="24"/>
              </w:rPr>
            </w:pPr>
            <w:r>
              <w:rPr>
                <w:rFonts w:ascii="Times New Roman" w:hAnsi="Times New Roman" w:cs="Times New Roman"/>
                <w:sz w:val="24"/>
              </w:rPr>
              <w:t xml:space="preserve">к АООП образования обучающихся с умственной отсталостью </w:t>
            </w:r>
          </w:p>
          <w:p w:rsidR="008839BC" w:rsidRDefault="008839BC" w:rsidP="000276C3">
            <w:pPr>
              <w:spacing w:after="0"/>
              <w:rPr>
                <w:rFonts w:ascii="Times New Roman" w:hAnsi="Times New Roman" w:cs="Times New Roman"/>
                <w:sz w:val="24"/>
              </w:rPr>
            </w:pPr>
          </w:p>
          <w:p w:rsidR="008839BC" w:rsidRPr="00554F1F" w:rsidRDefault="008839BC" w:rsidP="000276C3">
            <w:pPr>
              <w:spacing w:after="0"/>
              <w:rPr>
                <w:rFonts w:ascii="Times New Roman" w:hAnsi="Times New Roman" w:cs="Times New Roman"/>
                <w:sz w:val="24"/>
              </w:rPr>
            </w:pPr>
          </w:p>
          <w:p w:rsidR="008839BC" w:rsidRDefault="008839BC" w:rsidP="000276C3">
            <w:pPr>
              <w:rPr>
                <w:rFonts w:ascii="Times New Roman" w:hAnsi="Times New Roman" w:cs="Times New Roman"/>
                <w:sz w:val="24"/>
              </w:rPr>
            </w:pPr>
          </w:p>
          <w:p w:rsidR="008839BC" w:rsidRPr="00554F1F" w:rsidRDefault="008839BC" w:rsidP="000276C3">
            <w:pPr>
              <w:rPr>
                <w:rFonts w:ascii="Times New Roman" w:hAnsi="Times New Roman" w:cs="Times New Roman"/>
                <w:sz w:val="24"/>
              </w:rPr>
            </w:pPr>
          </w:p>
        </w:tc>
      </w:tr>
    </w:tbl>
    <w:p w:rsidR="008839BC" w:rsidRDefault="008839BC" w:rsidP="008839BC">
      <w:pPr>
        <w:tabs>
          <w:tab w:val="left" w:pos="3031"/>
        </w:tabs>
      </w:pPr>
      <w:r>
        <w:tab/>
      </w:r>
    </w:p>
    <w:p w:rsidR="008839BC" w:rsidRDefault="008839BC" w:rsidP="008839BC">
      <w:pPr>
        <w:tabs>
          <w:tab w:val="left" w:pos="3031"/>
        </w:tabs>
      </w:pPr>
    </w:p>
    <w:p w:rsidR="008839BC" w:rsidRDefault="008839BC" w:rsidP="008839BC">
      <w:pPr>
        <w:tabs>
          <w:tab w:val="left" w:pos="3031"/>
        </w:tabs>
      </w:pPr>
    </w:p>
    <w:p w:rsidR="008839BC" w:rsidRPr="00FC6DD1" w:rsidRDefault="008839BC" w:rsidP="008839BC">
      <w:pPr>
        <w:tabs>
          <w:tab w:val="left" w:pos="3031"/>
        </w:tabs>
        <w:rPr>
          <w:sz w:val="6"/>
        </w:rPr>
      </w:pPr>
    </w:p>
    <w:p w:rsidR="008839BC" w:rsidRDefault="008839BC" w:rsidP="008839BC">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8839BC" w:rsidRDefault="008839BC" w:rsidP="008839BC">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w:t>
      </w:r>
      <w:r>
        <w:rPr>
          <w:rFonts w:ascii="Times New Roman" w:hAnsi="Times New Roman" w:cs="Times New Roman"/>
          <w:b/>
          <w:sz w:val="40"/>
          <w:szCs w:val="28"/>
        </w:rPr>
        <w:t>основам безопасности жизнедеятельности</w:t>
      </w:r>
    </w:p>
    <w:p w:rsidR="008839BC" w:rsidRDefault="008839BC" w:rsidP="008839BC">
      <w:pPr>
        <w:spacing w:after="0"/>
        <w:jc w:val="center"/>
        <w:rPr>
          <w:rFonts w:ascii="Times New Roman" w:hAnsi="Times New Roman" w:cs="Times New Roman"/>
          <w:b/>
          <w:sz w:val="40"/>
          <w:szCs w:val="28"/>
        </w:rPr>
      </w:pPr>
      <w:r>
        <w:rPr>
          <w:rFonts w:ascii="Times New Roman" w:hAnsi="Times New Roman" w:cs="Times New Roman"/>
          <w:b/>
          <w:sz w:val="40"/>
          <w:szCs w:val="28"/>
        </w:rPr>
        <w:t>3 - 4 класс</w:t>
      </w:r>
    </w:p>
    <w:p w:rsidR="00E6626F" w:rsidRDefault="00E6626F"/>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rsidP="008839BC">
      <w:pPr>
        <w:tabs>
          <w:tab w:val="left" w:pos="4086"/>
        </w:tabs>
        <w:spacing w:line="360" w:lineRule="auto"/>
        <w:jc w:val="center"/>
        <w:rPr>
          <w:rFonts w:ascii="Times New Roman" w:hAnsi="Times New Roman"/>
          <w:b/>
          <w:sz w:val="24"/>
          <w:szCs w:val="24"/>
        </w:rPr>
      </w:pPr>
      <w:r>
        <w:rPr>
          <w:rFonts w:ascii="Times New Roman" w:hAnsi="Times New Roman"/>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1.</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Пояснительная записка …………………………………………...</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3</w:t>
            </w:r>
          </w:p>
        </w:tc>
      </w:tr>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2.</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Содержание программы …………………………………………..</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4</w:t>
            </w:r>
          </w:p>
        </w:tc>
      </w:tr>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3.</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Учебно-тематический план ………………………………………</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5</w:t>
            </w:r>
          </w:p>
        </w:tc>
      </w:tr>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4.</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Планируемые результаты освоения программы ……………….</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7</w:t>
            </w:r>
          </w:p>
        </w:tc>
      </w:tr>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5.</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Материально-техническое обеспечение реализации программы…………………………………………………………..</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9</w:t>
            </w:r>
          </w:p>
        </w:tc>
      </w:tr>
      <w:tr w:rsidR="008839BC" w:rsidTr="000276C3">
        <w:tc>
          <w:tcPr>
            <w:tcW w:w="677" w:type="dxa"/>
            <w:hideMark/>
          </w:tcPr>
          <w:p w:rsidR="008839BC" w:rsidRDefault="008839BC" w:rsidP="000276C3">
            <w:pPr>
              <w:tabs>
                <w:tab w:val="left" w:pos="4086"/>
              </w:tabs>
              <w:spacing w:line="360" w:lineRule="auto"/>
              <w:jc w:val="center"/>
              <w:rPr>
                <w:rFonts w:ascii="Times New Roman" w:hAnsi="Times New Roman"/>
                <w:sz w:val="24"/>
                <w:szCs w:val="24"/>
              </w:rPr>
            </w:pPr>
            <w:r>
              <w:rPr>
                <w:rFonts w:ascii="Times New Roman" w:hAnsi="Times New Roman"/>
                <w:sz w:val="24"/>
                <w:szCs w:val="24"/>
              </w:rPr>
              <w:t>6.</w:t>
            </w:r>
          </w:p>
        </w:tc>
        <w:tc>
          <w:tcPr>
            <w:tcW w:w="7868" w:type="dxa"/>
            <w:hideMark/>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Литература …………………………………………………………</w:t>
            </w:r>
          </w:p>
        </w:tc>
        <w:tc>
          <w:tcPr>
            <w:tcW w:w="810" w:type="dxa"/>
          </w:tcPr>
          <w:p w:rsidR="008839BC" w:rsidRDefault="008839BC" w:rsidP="000276C3">
            <w:pPr>
              <w:tabs>
                <w:tab w:val="left" w:pos="4086"/>
              </w:tabs>
              <w:spacing w:line="360" w:lineRule="auto"/>
              <w:rPr>
                <w:rFonts w:ascii="Times New Roman" w:hAnsi="Times New Roman"/>
                <w:sz w:val="24"/>
                <w:szCs w:val="24"/>
              </w:rPr>
            </w:pPr>
            <w:r>
              <w:rPr>
                <w:rFonts w:ascii="Times New Roman" w:hAnsi="Times New Roman"/>
                <w:sz w:val="24"/>
                <w:szCs w:val="24"/>
              </w:rPr>
              <w:t>10</w:t>
            </w:r>
          </w:p>
        </w:tc>
      </w:tr>
    </w:tbl>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Default="008839BC"/>
    <w:p w:rsidR="008839BC" w:rsidRPr="00EA4424" w:rsidRDefault="008839BC" w:rsidP="008839BC">
      <w:pPr>
        <w:pStyle w:val="3"/>
        <w:ind w:right="20" w:firstLine="0"/>
        <w:jc w:val="center"/>
        <w:rPr>
          <w:b/>
        </w:rPr>
      </w:pPr>
      <w:bookmarkStart w:id="0" w:name="_GoBack"/>
      <w:bookmarkEnd w:id="0"/>
      <w:r w:rsidRPr="00EA4424">
        <w:rPr>
          <w:b/>
        </w:rPr>
        <w:lastRenderedPageBreak/>
        <w:t>ПОЯСНИТЕЛЬНАЯ ЗАПИСКА</w:t>
      </w:r>
    </w:p>
    <w:p w:rsidR="008839BC" w:rsidRPr="00EA4424" w:rsidRDefault="008839BC" w:rsidP="008839BC">
      <w:pPr>
        <w:pStyle w:val="3"/>
        <w:spacing w:line="240" w:lineRule="auto"/>
        <w:ind w:left="20" w:right="20" w:firstLine="547"/>
      </w:pPr>
      <w:r w:rsidRPr="00EA4424">
        <w:tab/>
        <w:t xml:space="preserve">Рабочая программа по </w:t>
      </w:r>
      <w:r w:rsidRPr="00EA4424">
        <w:rPr>
          <w:b/>
        </w:rPr>
        <w:t xml:space="preserve">основам безопасности жизнедеятельности </w:t>
      </w:r>
      <w:r w:rsidRPr="00EA4424">
        <w:t xml:space="preserve">для </w:t>
      </w:r>
      <w:r>
        <w:t>1-</w:t>
      </w:r>
      <w:r w:rsidRPr="00EA4424">
        <w:t>4 класс</w:t>
      </w:r>
      <w:r>
        <w:t>ов</w:t>
      </w:r>
      <w:r w:rsidRPr="00EA4424">
        <w:t xml:space="preserve"> составлена в соответствии с Федеральным законом от 29.12.2012г. № 273 - ФЗ «Об образовании в Рос</w:t>
      </w:r>
      <w:r>
        <w:t xml:space="preserve">сийской Федерации» </w:t>
      </w:r>
      <w:proofErr w:type="gramStart"/>
      <w:r>
        <w:t>и  на</w:t>
      </w:r>
      <w:proofErr w:type="gramEnd"/>
      <w:r>
        <w:t xml:space="preserve"> основе  п</w:t>
      </w:r>
      <w:r w:rsidRPr="00EA4424">
        <w:t>рограмм</w:t>
      </w:r>
      <w:r>
        <w:t>ы</w:t>
      </w:r>
      <w:r w:rsidRPr="00EA4424">
        <w:t xml:space="preserve"> курса «Основы безопасности жизнедеятельности» для общеобразовательных учреждений. М.: «Просвещение», 1994.</w:t>
      </w:r>
    </w:p>
    <w:p w:rsidR="008839BC" w:rsidRPr="00EA4424" w:rsidRDefault="008839BC" w:rsidP="008839BC">
      <w:pPr>
        <w:pStyle w:val="3"/>
        <w:spacing w:line="240" w:lineRule="auto"/>
        <w:ind w:left="20" w:right="20" w:firstLine="547"/>
      </w:pPr>
      <w:r w:rsidRPr="00EA4424">
        <w:t xml:space="preserve">Введение курса «Основы безопасности жизнедеятельности» в учебный план начальной школы </w:t>
      </w:r>
      <w:r w:rsidRPr="00EA4424">
        <w:rPr>
          <w:lang w:val="en-US"/>
        </w:rPr>
        <w:t>VIII</w:t>
      </w:r>
      <w:r w:rsidRPr="00EA4424">
        <w:t xml:space="preserve"> вида подтверждается потребностями современной </w:t>
      </w:r>
      <w:proofErr w:type="gramStart"/>
      <w:r w:rsidRPr="00EA4424">
        <w:t>жизни:  удручающими</w:t>
      </w:r>
      <w:proofErr w:type="gramEnd"/>
      <w:r w:rsidRPr="00EA4424">
        <w:t xml:space="preserve"> данными статистики о гибели и травматизме детей на дорогах страны, усугублением криминогенной обстановки, жертвами которой все чаще становятся дети, данными о неблагополучном состоянии здоровья школьников.</w:t>
      </w:r>
    </w:p>
    <w:p w:rsidR="008839BC" w:rsidRPr="00EA4424" w:rsidRDefault="008839BC" w:rsidP="008839BC">
      <w:pPr>
        <w:pStyle w:val="3"/>
        <w:spacing w:line="240" w:lineRule="auto"/>
        <w:ind w:left="20" w:right="20" w:firstLine="547"/>
        <w:rPr>
          <w:i/>
        </w:rPr>
      </w:pPr>
      <w:r w:rsidRPr="00EA4424">
        <w:tab/>
      </w:r>
      <w:r w:rsidRPr="00EA4424">
        <w:tab/>
      </w:r>
      <w:proofErr w:type="gramStart"/>
      <w:r w:rsidRPr="00EA4424">
        <w:rPr>
          <w:i/>
        </w:rPr>
        <w:t>Цель  программы</w:t>
      </w:r>
      <w:proofErr w:type="gramEnd"/>
      <w:r w:rsidRPr="00EA4424">
        <w:rPr>
          <w:i/>
        </w:rPr>
        <w:t xml:space="preserve"> обучения:</w:t>
      </w:r>
    </w:p>
    <w:p w:rsidR="008839BC" w:rsidRPr="00EA4424" w:rsidRDefault="008839BC" w:rsidP="008839BC">
      <w:pPr>
        <w:pStyle w:val="3"/>
        <w:numPr>
          <w:ilvl w:val="0"/>
          <w:numId w:val="1"/>
        </w:numPr>
        <w:spacing w:line="240" w:lineRule="auto"/>
        <w:ind w:left="20" w:right="20" w:firstLine="547"/>
      </w:pPr>
      <w:r w:rsidRPr="00EA4424">
        <w:t>формирование отношения к человеку и его здоровью как к ценности, выработка практических навыков безопасного поведения в социуме.</w:t>
      </w:r>
    </w:p>
    <w:p w:rsidR="008839BC" w:rsidRPr="00EA4424" w:rsidRDefault="008839BC" w:rsidP="008839BC">
      <w:pPr>
        <w:pStyle w:val="3"/>
        <w:spacing w:line="240" w:lineRule="auto"/>
        <w:ind w:left="20" w:right="20" w:firstLine="547"/>
        <w:rPr>
          <w:i/>
        </w:rPr>
      </w:pPr>
      <w:r w:rsidRPr="00EA4424">
        <w:rPr>
          <w:i/>
        </w:rPr>
        <w:t>Задачи программы обучения:</w:t>
      </w:r>
    </w:p>
    <w:p w:rsidR="008839BC" w:rsidRPr="00EA4424" w:rsidRDefault="008839BC" w:rsidP="008839BC">
      <w:pPr>
        <w:pStyle w:val="3"/>
        <w:numPr>
          <w:ilvl w:val="0"/>
          <w:numId w:val="2"/>
        </w:numPr>
        <w:spacing w:line="240" w:lineRule="auto"/>
        <w:ind w:left="20" w:right="20" w:firstLine="547"/>
      </w:pPr>
      <w:r>
        <w:t>и</w:t>
      </w:r>
      <w:r w:rsidRPr="00EA4424">
        <w:t>зучить краткие теоретические основы правил безопасного поведения и здорового образа жизни в соответствии с возрастом и особенностями учащихся;</w:t>
      </w:r>
    </w:p>
    <w:p w:rsidR="008839BC" w:rsidRPr="00EA4424" w:rsidRDefault="008839BC" w:rsidP="008839BC">
      <w:pPr>
        <w:pStyle w:val="3"/>
        <w:numPr>
          <w:ilvl w:val="0"/>
          <w:numId w:val="2"/>
        </w:numPr>
        <w:spacing w:line="240" w:lineRule="auto"/>
        <w:ind w:left="20" w:right="20" w:firstLine="547"/>
      </w:pPr>
      <w:r>
        <w:t>с</w:t>
      </w:r>
      <w:r w:rsidRPr="00EA4424">
        <w:t xml:space="preserve">формировать мотивацию к здоровому образу жизни; </w:t>
      </w:r>
    </w:p>
    <w:p w:rsidR="008839BC" w:rsidRPr="00EA4424" w:rsidRDefault="008839BC" w:rsidP="008839BC">
      <w:pPr>
        <w:pStyle w:val="3"/>
        <w:numPr>
          <w:ilvl w:val="0"/>
          <w:numId w:val="2"/>
        </w:numPr>
        <w:spacing w:line="240" w:lineRule="auto"/>
        <w:ind w:left="20" w:right="20" w:firstLine="547"/>
      </w:pPr>
      <w:r>
        <w:t>в</w:t>
      </w:r>
      <w:r w:rsidRPr="00EA4424">
        <w:t>ыработать практические навыки по оказанию первой медицинской помощи в чрезвычайных ситуациях.</w:t>
      </w:r>
    </w:p>
    <w:p w:rsidR="008839BC" w:rsidRPr="00EA4424" w:rsidRDefault="008839BC" w:rsidP="008839BC">
      <w:pPr>
        <w:pStyle w:val="3"/>
        <w:spacing w:line="240" w:lineRule="auto"/>
        <w:ind w:left="20" w:right="20" w:firstLine="547"/>
      </w:pPr>
      <w:r w:rsidRPr="00EA4424">
        <w:t>Программа построена по концентрическому принципу. Программа является модифицированной.</w:t>
      </w:r>
    </w:p>
    <w:p w:rsidR="008839BC" w:rsidRPr="00EA4424" w:rsidRDefault="008839BC" w:rsidP="008839BC">
      <w:pPr>
        <w:pStyle w:val="3"/>
        <w:spacing w:line="240" w:lineRule="auto"/>
        <w:ind w:left="20" w:right="20" w:firstLine="547"/>
      </w:pPr>
      <w:r w:rsidRPr="00EA4424">
        <w:t>Имеется возможность привлечь к учебному процессу специалистов в области медицины, психологии, безопасности жизнедеятельности, социологии.</w:t>
      </w:r>
    </w:p>
    <w:p w:rsidR="008839BC" w:rsidRPr="00EA4424" w:rsidRDefault="008839BC" w:rsidP="008839BC">
      <w:pPr>
        <w:pStyle w:val="3"/>
        <w:spacing w:line="240" w:lineRule="auto"/>
        <w:ind w:left="20" w:right="20" w:firstLine="547"/>
      </w:pPr>
      <w:r w:rsidRPr="00EA4424">
        <w:t>Формы занятий данной программы определяются возрастными психофизиологическими особенностями учащихся. Занятия проводятся в основном в виде бесед, практических работ и сюжетно-ролевых игр, направленных на выработку навыка самостоятельной работы.</w:t>
      </w:r>
    </w:p>
    <w:p w:rsidR="008839BC" w:rsidRPr="00EA4424" w:rsidRDefault="008839BC" w:rsidP="008839BC">
      <w:pPr>
        <w:pStyle w:val="3"/>
        <w:spacing w:line="240" w:lineRule="auto"/>
        <w:ind w:left="20" w:right="20" w:firstLine="547"/>
      </w:pPr>
      <w:r w:rsidRPr="00EA4424">
        <w:t xml:space="preserve">Программа предполагает использование разнообразных наглядных средств обучения: модели, макеты, настольные игры, гербарии; электронных средств обучения (компьютер, </w:t>
      </w:r>
      <w:proofErr w:type="spellStart"/>
      <w:r w:rsidRPr="00EA4424">
        <w:t>медиапроектор</w:t>
      </w:r>
      <w:proofErr w:type="spellEnd"/>
      <w:r w:rsidRPr="00EA4424">
        <w:t xml:space="preserve">). </w:t>
      </w:r>
    </w:p>
    <w:p w:rsidR="008839BC" w:rsidRPr="00EA4424" w:rsidRDefault="008839BC" w:rsidP="008839BC">
      <w:pPr>
        <w:pStyle w:val="3"/>
        <w:spacing w:line="240" w:lineRule="auto"/>
        <w:ind w:left="20" w:right="20" w:firstLine="547"/>
      </w:pPr>
      <w:r w:rsidRPr="00EA4424">
        <w:t>Обязательно включаются в содержание занятий такие элементы, как:</w:t>
      </w:r>
    </w:p>
    <w:p w:rsidR="008839BC" w:rsidRPr="00EA4424" w:rsidRDefault="008839BC" w:rsidP="008839BC">
      <w:pPr>
        <w:pStyle w:val="3"/>
        <w:numPr>
          <w:ilvl w:val="0"/>
          <w:numId w:val="3"/>
        </w:numPr>
        <w:spacing w:line="240" w:lineRule="auto"/>
        <w:ind w:left="0" w:right="20" w:firstLine="567"/>
      </w:pPr>
      <w:r w:rsidRPr="00EA4424">
        <w:t>провоцирование в начале занятия интереса к новой теме с помощью загадок, вопросов, примеров, проблемных ситуаций, игровых ситуаций и т.д.;</w:t>
      </w:r>
    </w:p>
    <w:p w:rsidR="008839BC" w:rsidRPr="00EA4424" w:rsidRDefault="008839BC" w:rsidP="008839BC">
      <w:pPr>
        <w:pStyle w:val="3"/>
        <w:numPr>
          <w:ilvl w:val="0"/>
          <w:numId w:val="3"/>
        </w:numPr>
        <w:spacing w:line="240" w:lineRule="auto"/>
        <w:ind w:left="0" w:right="20" w:firstLine="567"/>
      </w:pPr>
      <w:r w:rsidRPr="00EA4424">
        <w:t>сюжетно-ролевые игры;</w:t>
      </w:r>
    </w:p>
    <w:p w:rsidR="008839BC" w:rsidRPr="00EA4424" w:rsidRDefault="008839BC" w:rsidP="008839BC">
      <w:pPr>
        <w:pStyle w:val="3"/>
        <w:numPr>
          <w:ilvl w:val="0"/>
          <w:numId w:val="3"/>
        </w:numPr>
        <w:spacing w:line="240" w:lineRule="auto"/>
        <w:ind w:left="0" w:right="20" w:firstLine="567"/>
      </w:pPr>
      <w:r w:rsidRPr="00EA4424">
        <w:t>активные паузы проведение физкультминуток.</w:t>
      </w:r>
    </w:p>
    <w:p w:rsidR="008839BC" w:rsidRPr="00EA4424" w:rsidRDefault="008839BC" w:rsidP="008839BC">
      <w:pPr>
        <w:pStyle w:val="3"/>
        <w:spacing w:line="240" w:lineRule="auto"/>
        <w:ind w:left="20" w:right="20" w:firstLine="547"/>
      </w:pPr>
      <w:r w:rsidRPr="00EA4424">
        <w:t xml:space="preserve">На занятиях дается право высказаться всем желающим учащимся и поощряется любая активность. Именно подобные возможности приводят к </w:t>
      </w:r>
      <w:r w:rsidRPr="00EA4424">
        <w:lastRenderedPageBreak/>
        <w:t>искоренению у школьников тревоги по поводу проблем, связанных с самораскрытием и публичными выступлениями.</w:t>
      </w:r>
    </w:p>
    <w:p w:rsidR="008839BC" w:rsidRDefault="008839BC" w:rsidP="008839BC">
      <w:pPr>
        <w:pStyle w:val="3"/>
        <w:spacing w:line="240" w:lineRule="auto"/>
        <w:ind w:left="20" w:right="20" w:firstLine="547"/>
      </w:pPr>
      <w:r w:rsidRPr="00EA4424">
        <w:t>Результаты обучения учащихся оцениваются в форме опроса и выставлением итоговых отметок за четверть и за год.</w:t>
      </w:r>
    </w:p>
    <w:p w:rsidR="008839BC" w:rsidRDefault="008839BC" w:rsidP="008839BC">
      <w:pPr>
        <w:pStyle w:val="3"/>
        <w:spacing w:line="240" w:lineRule="auto"/>
        <w:ind w:right="20" w:firstLine="0"/>
        <w:jc w:val="center"/>
        <w:rPr>
          <w:b/>
        </w:rPr>
      </w:pPr>
    </w:p>
    <w:p w:rsidR="008839BC" w:rsidRDefault="008839BC" w:rsidP="008839BC">
      <w:pPr>
        <w:pStyle w:val="3"/>
        <w:spacing w:line="240" w:lineRule="auto"/>
        <w:ind w:right="20" w:firstLine="0"/>
        <w:jc w:val="center"/>
        <w:rPr>
          <w:b/>
        </w:rPr>
      </w:pPr>
      <w:r w:rsidRPr="00D5201A">
        <w:rPr>
          <w:b/>
        </w:rPr>
        <w:t>Содержание программы</w:t>
      </w:r>
      <w:r>
        <w:rPr>
          <w:b/>
        </w:rPr>
        <w:t xml:space="preserve"> </w:t>
      </w:r>
    </w:p>
    <w:p w:rsidR="008839BC" w:rsidRPr="00D5201A" w:rsidRDefault="008839BC" w:rsidP="008839BC">
      <w:pPr>
        <w:pStyle w:val="3"/>
        <w:spacing w:line="240" w:lineRule="auto"/>
        <w:ind w:left="20" w:right="20" w:firstLine="547"/>
        <w:jc w:val="center"/>
        <w:rPr>
          <w:b/>
        </w:rPr>
      </w:pPr>
    </w:p>
    <w:p w:rsidR="008839BC" w:rsidRPr="00917F18" w:rsidRDefault="008839BC" w:rsidP="008839BC">
      <w:pPr>
        <w:spacing w:line="240" w:lineRule="auto"/>
        <w:jc w:val="center"/>
        <w:outlineLvl w:val="1"/>
        <w:rPr>
          <w:rFonts w:ascii="Times New Roman" w:hAnsi="Times New Roman"/>
          <w:spacing w:val="17"/>
          <w:sz w:val="28"/>
          <w:szCs w:val="28"/>
          <w:shd w:val="clear" w:color="auto" w:fill="FFFFFF"/>
        </w:rPr>
      </w:pPr>
      <w:r w:rsidRPr="00917F18">
        <w:rPr>
          <w:rFonts w:ascii="Times New Roman" w:hAnsi="Times New Roman"/>
          <w:spacing w:val="17"/>
          <w:sz w:val="28"/>
          <w:szCs w:val="28"/>
          <w:shd w:val="clear" w:color="auto" w:fill="FFFFFF"/>
        </w:rPr>
        <w:t>34 часа, 1час в неделю</w:t>
      </w:r>
    </w:p>
    <w:p w:rsidR="008839BC" w:rsidRPr="00917F18" w:rsidRDefault="008839BC" w:rsidP="008839BC">
      <w:pPr>
        <w:spacing w:after="0" w:line="240" w:lineRule="auto"/>
        <w:ind w:firstLine="567"/>
        <w:jc w:val="both"/>
        <w:rPr>
          <w:rFonts w:ascii="Times New Roman" w:eastAsia="Times New Roman" w:hAnsi="Times New Roman"/>
          <w:sz w:val="28"/>
          <w:szCs w:val="28"/>
        </w:rPr>
      </w:pPr>
      <w:r w:rsidRPr="00917F18">
        <w:rPr>
          <w:rFonts w:ascii="Times New Roman" w:hAnsi="Times New Roman"/>
          <w:sz w:val="28"/>
          <w:szCs w:val="28"/>
        </w:rPr>
        <w:t xml:space="preserve">На основании программы Программа курса «Основы безопасности жизнедеятельности» для общеобразовательных учреждений», 1994 года издания, в рабочую программу по основам </w:t>
      </w:r>
      <w:r>
        <w:rPr>
          <w:rFonts w:ascii="Times New Roman" w:hAnsi="Times New Roman"/>
          <w:sz w:val="28"/>
          <w:szCs w:val="28"/>
        </w:rPr>
        <w:t>безопасности жизнедеятельности 3</w:t>
      </w:r>
      <w:r w:rsidRPr="00917F18">
        <w:rPr>
          <w:rFonts w:ascii="Times New Roman" w:hAnsi="Times New Roman"/>
          <w:sz w:val="28"/>
          <w:szCs w:val="28"/>
        </w:rPr>
        <w:t xml:space="preserve">- 4 класса  включены  следующие разделы: </w:t>
      </w:r>
      <w:r w:rsidRPr="00917F18">
        <w:rPr>
          <w:rFonts w:ascii="Times New Roman" w:eastAsia="Times New Roman" w:hAnsi="Times New Roman"/>
          <w:sz w:val="28"/>
          <w:szCs w:val="28"/>
        </w:rPr>
        <w:t xml:space="preserve"> здоровье, окружающая среда, личная гигиена, опасные ситуации на дороге, противопожарная безопасность, опасные ситуации и правила поведения на воде, отравления и пути их предотвращения, животные и опасности связанные с ними, криминогенные ситуации, основы медицинских знаний.</w:t>
      </w:r>
    </w:p>
    <w:p w:rsidR="008839BC" w:rsidRPr="00917F18" w:rsidRDefault="008839BC" w:rsidP="008839BC">
      <w:pPr>
        <w:widowControl w:val="0"/>
        <w:spacing w:after="0" w:line="240" w:lineRule="auto"/>
        <w:ind w:right="20" w:firstLine="567"/>
        <w:jc w:val="both"/>
        <w:rPr>
          <w:rFonts w:ascii="Times New Roman" w:eastAsia="Times New Roman" w:hAnsi="Times New Roman"/>
          <w:sz w:val="28"/>
          <w:szCs w:val="28"/>
        </w:rPr>
      </w:pPr>
      <w:r w:rsidRPr="00917F18">
        <w:rPr>
          <w:rFonts w:ascii="Times New Roman" w:eastAsia="Times New Roman" w:hAnsi="Times New Roman"/>
          <w:sz w:val="28"/>
          <w:szCs w:val="28"/>
        </w:rPr>
        <w:t xml:space="preserve">Опасные ситуации, возникающие в повседневной жизни, правила поведения учащихся </w:t>
      </w:r>
    </w:p>
    <w:p w:rsidR="008839BC" w:rsidRPr="00917F18" w:rsidRDefault="008839BC" w:rsidP="008839BC">
      <w:pPr>
        <w:widowControl w:val="0"/>
        <w:spacing w:after="0" w:line="240" w:lineRule="auto"/>
        <w:ind w:right="20" w:firstLine="567"/>
        <w:jc w:val="both"/>
        <w:rPr>
          <w:rFonts w:ascii="Times New Roman" w:eastAsia="Times New Roman" w:hAnsi="Times New Roman"/>
          <w:sz w:val="28"/>
          <w:szCs w:val="28"/>
        </w:rPr>
      </w:pPr>
      <w:r w:rsidRPr="00917F18">
        <w:rPr>
          <w:rFonts w:ascii="Times New Roman" w:eastAsia="Times New Roman" w:hAnsi="Times New Roman"/>
          <w:sz w:val="28"/>
          <w:szCs w:val="28"/>
        </w:rPr>
        <w:t>Безопасное поведение на улицах и дорогах</w:t>
      </w:r>
    </w:p>
    <w:p w:rsidR="008839BC" w:rsidRPr="00917F18" w:rsidRDefault="008839BC" w:rsidP="008839BC">
      <w:pPr>
        <w:widowControl w:val="0"/>
        <w:spacing w:after="0" w:line="240" w:lineRule="auto"/>
        <w:ind w:right="20" w:firstLine="567"/>
        <w:jc w:val="both"/>
        <w:rPr>
          <w:rFonts w:ascii="Times New Roman" w:eastAsia="Times New Roman" w:hAnsi="Times New Roman"/>
          <w:sz w:val="28"/>
          <w:szCs w:val="28"/>
        </w:rPr>
      </w:pPr>
      <w:r w:rsidRPr="00917F18">
        <w:rPr>
          <w:rFonts w:ascii="Times New Roman" w:eastAsia="Times New Roman" w:hAnsi="Times New Roman"/>
          <w:sz w:val="28"/>
          <w:szCs w:val="28"/>
        </w:rPr>
        <w:t>Движение пешеходов по улицам и дорогам. Правостороннее и левостороннее движение. Элементы улиц и дорог. Дорожная разметка. Перекрестки, их виды. Переходим улицу, площадь, перекресток. Сигналы светофора и регулировщика. Виды транспортных средств. Скорости движения городского транспорта. Сигналы, подаваемые водителями транспортных средств.</w:t>
      </w:r>
    </w:p>
    <w:p w:rsidR="008839BC" w:rsidRPr="00917F18" w:rsidRDefault="008839BC" w:rsidP="008839BC">
      <w:pPr>
        <w:widowControl w:val="0"/>
        <w:spacing w:after="0" w:line="240" w:lineRule="auto"/>
        <w:ind w:right="20" w:firstLine="567"/>
        <w:jc w:val="both"/>
        <w:rPr>
          <w:rFonts w:ascii="Times New Roman" w:eastAsia="Times New Roman" w:hAnsi="Times New Roman"/>
          <w:sz w:val="28"/>
          <w:szCs w:val="28"/>
        </w:rPr>
      </w:pPr>
      <w:r w:rsidRPr="00917F18">
        <w:rPr>
          <w:rFonts w:ascii="Times New Roman" w:eastAsia="Times New Roman" w:hAnsi="Times New Roman"/>
          <w:sz w:val="28"/>
          <w:szCs w:val="28"/>
        </w:rPr>
        <w:t>Мы пассажиры. Безопасность пассажиров. Обязанности пассажиров. Правила посадки и высадки из транспортного средства.</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На загородной дороге, движение пешехода по загородной дороге.</w:t>
      </w:r>
    </w:p>
    <w:p w:rsidR="008839BC" w:rsidRPr="00917F18" w:rsidRDefault="008839BC" w:rsidP="008839BC">
      <w:pPr>
        <w:widowControl w:val="0"/>
        <w:spacing w:after="0" w:line="240" w:lineRule="auto"/>
        <w:ind w:left="660" w:right="20"/>
        <w:jc w:val="both"/>
        <w:rPr>
          <w:rFonts w:ascii="Times New Roman" w:eastAsia="Times New Roman" w:hAnsi="Times New Roman"/>
          <w:sz w:val="28"/>
          <w:szCs w:val="28"/>
        </w:rPr>
      </w:pPr>
      <w:r w:rsidRPr="00917F18">
        <w:rPr>
          <w:rFonts w:ascii="Times New Roman" w:eastAsia="Times New Roman" w:hAnsi="Times New Roman"/>
          <w:sz w:val="28"/>
          <w:szCs w:val="28"/>
        </w:rPr>
        <w:t>Пожарная безопасность и поведение при пожаре</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Огонь и человек. Пожар в общественных местах (школа, кинотеатр), причина пожаров. Правила поведения при возникновении пожара в общественных местах. Страх, навыки. Возникновение пожара в общественном транспорте. Правила поведение.</w:t>
      </w:r>
    </w:p>
    <w:p w:rsidR="008839BC" w:rsidRPr="00917F18" w:rsidRDefault="008839BC" w:rsidP="008839BC">
      <w:pPr>
        <w:widowControl w:val="0"/>
        <w:spacing w:after="0" w:line="240" w:lineRule="auto"/>
        <w:ind w:left="660" w:right="20"/>
        <w:jc w:val="both"/>
        <w:rPr>
          <w:rFonts w:ascii="Times New Roman" w:eastAsia="Times New Roman" w:hAnsi="Times New Roman"/>
          <w:sz w:val="28"/>
          <w:szCs w:val="28"/>
        </w:rPr>
      </w:pPr>
      <w:r w:rsidRPr="00917F18">
        <w:rPr>
          <w:rFonts w:ascii="Times New Roman" w:eastAsia="Times New Roman" w:hAnsi="Times New Roman"/>
          <w:sz w:val="28"/>
          <w:szCs w:val="28"/>
        </w:rPr>
        <w:t xml:space="preserve">Безопасное поведение дома </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Меры безопасности при пользовании предметами бытовой химии. Соблюдение мер безопасности при пользовании электрическими приборами в быту. Соблюдение мер безопасности при пользовании газовыми приборами и печном отоплении.</w:t>
      </w:r>
    </w:p>
    <w:p w:rsidR="008839BC" w:rsidRPr="00917F18" w:rsidRDefault="008839BC" w:rsidP="008839BC">
      <w:pPr>
        <w:widowControl w:val="0"/>
        <w:spacing w:after="0" w:line="240" w:lineRule="auto"/>
        <w:ind w:left="660" w:right="20"/>
        <w:jc w:val="both"/>
        <w:rPr>
          <w:rFonts w:ascii="Times New Roman" w:eastAsia="Times New Roman" w:hAnsi="Times New Roman"/>
          <w:sz w:val="28"/>
          <w:szCs w:val="28"/>
        </w:rPr>
      </w:pPr>
      <w:r w:rsidRPr="00917F18">
        <w:rPr>
          <w:rFonts w:ascii="Times New Roman" w:eastAsia="Times New Roman" w:hAnsi="Times New Roman"/>
          <w:sz w:val="28"/>
          <w:szCs w:val="28"/>
        </w:rPr>
        <w:t>Безопасное поведение в ситуациях криминогенного характера</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Правила обеспечения сохранности личных вещей. Защита квартиры (дома) от воров и грабителей. Звонок в дверь. Звонок по телефону.</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Особенности поведения с незнакомыми людьми. Самозащита от насильников и хулиганов.</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 xml:space="preserve">Основы медицинских знаний и оказание первой медицинской помощи </w:t>
      </w:r>
    </w:p>
    <w:p w:rsidR="008839BC" w:rsidRPr="00917F18" w:rsidRDefault="008839BC" w:rsidP="008839BC">
      <w:pPr>
        <w:widowControl w:val="0"/>
        <w:spacing w:after="0" w:line="240" w:lineRule="auto"/>
        <w:ind w:left="660" w:right="20"/>
        <w:jc w:val="both"/>
        <w:rPr>
          <w:rFonts w:ascii="Times New Roman" w:eastAsia="Times New Roman" w:hAnsi="Times New Roman"/>
          <w:sz w:val="28"/>
          <w:szCs w:val="28"/>
        </w:rPr>
      </w:pPr>
      <w:r w:rsidRPr="00917F18">
        <w:rPr>
          <w:rFonts w:ascii="Times New Roman" w:eastAsia="Times New Roman" w:hAnsi="Times New Roman"/>
          <w:sz w:val="28"/>
          <w:szCs w:val="28"/>
        </w:rPr>
        <w:lastRenderedPageBreak/>
        <w:t xml:space="preserve">Первая медицинская помощь при отравлении газами </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Отравление. Причины отравлений газообразными или вдыхаемыми токсическими веществами. Профилактика отравлений. Признаки отравления угарным газом. Первая помощь при отравлении угарным газом.</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 xml:space="preserve">Защита человека в чрезвычайных ситуациях </w:t>
      </w:r>
    </w:p>
    <w:p w:rsidR="008839BC" w:rsidRPr="00917F18" w:rsidRDefault="008839BC" w:rsidP="008839BC">
      <w:pPr>
        <w:widowControl w:val="0"/>
        <w:spacing w:after="0" w:line="240" w:lineRule="auto"/>
        <w:ind w:left="660" w:right="20"/>
        <w:jc w:val="both"/>
        <w:rPr>
          <w:rFonts w:ascii="Times New Roman" w:eastAsia="Times New Roman" w:hAnsi="Times New Roman"/>
          <w:sz w:val="28"/>
          <w:szCs w:val="28"/>
        </w:rPr>
      </w:pPr>
      <w:r w:rsidRPr="00917F18">
        <w:rPr>
          <w:rFonts w:ascii="Times New Roman" w:eastAsia="Times New Roman" w:hAnsi="Times New Roman"/>
          <w:sz w:val="28"/>
          <w:szCs w:val="28"/>
        </w:rPr>
        <w:t>Чрезвычайные ситуации мирного и военного времени</w:t>
      </w:r>
    </w:p>
    <w:p w:rsidR="008839BC" w:rsidRPr="00917F18" w:rsidRDefault="008839BC" w:rsidP="008839BC">
      <w:pPr>
        <w:widowControl w:val="0"/>
        <w:spacing w:after="0" w:line="240" w:lineRule="auto"/>
        <w:ind w:right="20"/>
        <w:jc w:val="both"/>
        <w:rPr>
          <w:rFonts w:ascii="Times New Roman" w:eastAsia="Times New Roman" w:hAnsi="Times New Roman"/>
          <w:sz w:val="28"/>
          <w:szCs w:val="28"/>
        </w:rPr>
      </w:pPr>
      <w:r w:rsidRPr="00917F18">
        <w:rPr>
          <w:rFonts w:ascii="Times New Roman" w:eastAsia="Times New Roman" w:hAnsi="Times New Roman"/>
          <w:sz w:val="28"/>
          <w:szCs w:val="28"/>
        </w:rPr>
        <w:t>Чрезвычайные ситуации природного происхождения. Ураганы, бури (штормы), смерчи. Примеры их последствий, мероприятия по защите. Оползни, сели, лавины. Мероприятия по предупреждению и защите от их последствий.</w:t>
      </w:r>
    </w:p>
    <w:p w:rsidR="008839BC" w:rsidRPr="00917F18" w:rsidRDefault="008839BC" w:rsidP="008839BC">
      <w:pPr>
        <w:widowControl w:val="0"/>
        <w:spacing w:after="0" w:line="240" w:lineRule="auto"/>
        <w:ind w:right="20" w:firstLine="567"/>
        <w:jc w:val="both"/>
        <w:rPr>
          <w:rFonts w:ascii="Times New Roman" w:eastAsia="Times New Roman" w:hAnsi="Times New Roman"/>
          <w:sz w:val="28"/>
          <w:szCs w:val="28"/>
        </w:rPr>
      </w:pPr>
      <w:r w:rsidRPr="00917F18">
        <w:rPr>
          <w:rFonts w:ascii="Times New Roman" w:eastAsia="Times New Roman" w:hAnsi="Times New Roman"/>
          <w:sz w:val="28"/>
          <w:szCs w:val="28"/>
        </w:rPr>
        <w:t>Основные мероприятия гражданской обороны по защите населения. Организация; оповещения населения о чрезвычайных ситуациях. Примеры содержания речевой информации о чрезвычайных ситуациях.</w:t>
      </w:r>
    </w:p>
    <w:p w:rsidR="008839BC" w:rsidRDefault="008839BC" w:rsidP="008839BC">
      <w:pPr>
        <w:pStyle w:val="3"/>
        <w:spacing w:line="240" w:lineRule="auto"/>
        <w:ind w:left="20" w:right="20" w:firstLine="547"/>
      </w:pPr>
    </w:p>
    <w:p w:rsidR="008839BC" w:rsidRDefault="008839BC" w:rsidP="008839BC">
      <w:pPr>
        <w:spacing w:line="240" w:lineRule="auto"/>
      </w:pPr>
    </w:p>
    <w:p w:rsidR="008839BC" w:rsidRPr="000A5A98" w:rsidRDefault="008839BC" w:rsidP="008839BC">
      <w:pPr>
        <w:spacing w:after="0" w:line="240" w:lineRule="auto"/>
        <w:jc w:val="center"/>
        <w:rPr>
          <w:rFonts w:ascii="Times New Roman" w:hAnsi="Times New Roman"/>
          <w:b/>
          <w:sz w:val="28"/>
        </w:rPr>
      </w:pPr>
      <w:r w:rsidRPr="000A5A98">
        <w:rPr>
          <w:rFonts w:ascii="Times New Roman" w:hAnsi="Times New Roman"/>
          <w:b/>
          <w:sz w:val="28"/>
        </w:rPr>
        <w:t>3 класс</w:t>
      </w:r>
      <w:r>
        <w:rPr>
          <w:rFonts w:ascii="Times New Roman" w:hAnsi="Times New Roman"/>
          <w:b/>
          <w:sz w:val="28"/>
        </w:rPr>
        <w:t xml:space="preserve"> (1 раз в неделю)</w:t>
      </w:r>
    </w:p>
    <w:tbl>
      <w:tblPr>
        <w:tblStyle w:val="10"/>
        <w:tblW w:w="0" w:type="auto"/>
        <w:tblLook w:val="04A0" w:firstRow="1" w:lastRow="0" w:firstColumn="1" w:lastColumn="0" w:noHBand="0" w:noVBand="1"/>
      </w:tblPr>
      <w:tblGrid>
        <w:gridCol w:w="933"/>
        <w:gridCol w:w="7241"/>
        <w:gridCol w:w="1171"/>
      </w:tblGrid>
      <w:tr w:rsidR="008839BC" w:rsidRPr="002D48D9" w:rsidTr="000276C3">
        <w:tc>
          <w:tcPr>
            <w:tcW w:w="945" w:type="dxa"/>
          </w:tcPr>
          <w:p w:rsidR="008839BC" w:rsidRPr="002D48D9" w:rsidRDefault="008839BC" w:rsidP="008839BC">
            <w:pPr>
              <w:spacing w:after="0" w:line="240" w:lineRule="auto"/>
              <w:jc w:val="center"/>
              <w:rPr>
                <w:rFonts w:ascii="Times New Roman" w:hAnsi="Times New Roman"/>
                <w:sz w:val="28"/>
                <w:szCs w:val="28"/>
              </w:rPr>
            </w:pPr>
            <w:r w:rsidRPr="002D48D9">
              <w:rPr>
                <w:rFonts w:ascii="Times New Roman" w:eastAsia="Corbel" w:hAnsi="Times New Roman"/>
                <w:bCs/>
                <w:sz w:val="28"/>
                <w:szCs w:val="28"/>
                <w:shd w:val="clear" w:color="auto" w:fill="FFFFFF"/>
              </w:rPr>
              <w:t>№ п/п</w:t>
            </w:r>
          </w:p>
        </w:tc>
        <w:tc>
          <w:tcPr>
            <w:tcW w:w="7444" w:type="dxa"/>
          </w:tcPr>
          <w:p w:rsidR="008839BC" w:rsidRPr="002D48D9" w:rsidRDefault="008839BC" w:rsidP="008839BC">
            <w:pPr>
              <w:spacing w:after="0" w:line="240" w:lineRule="auto"/>
              <w:jc w:val="center"/>
              <w:rPr>
                <w:rFonts w:ascii="Times New Roman" w:hAnsi="Times New Roman"/>
                <w:sz w:val="28"/>
                <w:szCs w:val="28"/>
              </w:rPr>
            </w:pPr>
            <w:r w:rsidRPr="002D48D9">
              <w:rPr>
                <w:rFonts w:ascii="Times New Roman" w:eastAsia="Corbel" w:hAnsi="Times New Roman"/>
                <w:bCs/>
                <w:sz w:val="28"/>
                <w:szCs w:val="28"/>
                <w:shd w:val="clear" w:color="auto" w:fill="FFFFFF"/>
              </w:rPr>
              <w:t>Тема</w:t>
            </w:r>
          </w:p>
        </w:tc>
        <w:tc>
          <w:tcPr>
            <w:tcW w:w="1182" w:type="dxa"/>
          </w:tcPr>
          <w:p w:rsidR="008839BC" w:rsidRPr="002D48D9" w:rsidRDefault="008839BC" w:rsidP="008839BC">
            <w:pPr>
              <w:spacing w:after="0" w:line="240" w:lineRule="auto"/>
              <w:jc w:val="center"/>
              <w:rPr>
                <w:rFonts w:ascii="Times New Roman" w:eastAsia="Times New Roman" w:hAnsi="Times New Roman"/>
                <w:sz w:val="28"/>
                <w:szCs w:val="28"/>
              </w:rPr>
            </w:pPr>
            <w:r w:rsidRPr="002D48D9">
              <w:rPr>
                <w:rFonts w:ascii="Times New Roman" w:eastAsia="Corbel" w:hAnsi="Times New Roman"/>
                <w:bCs/>
                <w:sz w:val="28"/>
                <w:szCs w:val="28"/>
                <w:shd w:val="clear" w:color="auto" w:fill="FFFFFF"/>
              </w:rPr>
              <w:t>Кол-во</w:t>
            </w:r>
          </w:p>
          <w:p w:rsidR="008839BC" w:rsidRPr="002D48D9" w:rsidRDefault="008839BC" w:rsidP="008839BC">
            <w:pPr>
              <w:spacing w:after="0" w:line="240" w:lineRule="auto"/>
              <w:jc w:val="center"/>
              <w:rPr>
                <w:rFonts w:ascii="Times New Roman" w:hAnsi="Times New Roman"/>
                <w:sz w:val="28"/>
                <w:szCs w:val="28"/>
              </w:rPr>
            </w:pPr>
            <w:r w:rsidRPr="002D48D9">
              <w:rPr>
                <w:rFonts w:ascii="Times New Roman" w:eastAsia="Corbel" w:hAnsi="Times New Roman"/>
                <w:bCs/>
                <w:sz w:val="28"/>
                <w:szCs w:val="28"/>
                <w:shd w:val="clear" w:color="auto" w:fill="FFFFFF"/>
              </w:rPr>
              <w:t>часов</w:t>
            </w: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Дорога в школу и домой. Безопасный маршрут.</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Изучение правил пешеходного движения.</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Твои друзья на улице. Светофор.</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Экскурсия. Светофор. Перекрёсток.</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Правила дорожного движения.</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Мой дом. Квартира. Правила поведения дома.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Какие опасности подстерегают нас дома?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Предметы, представляющие опасность дома - нож, утюг, газ, спички.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Чтение рассказа «Это опасно». Инсценировка отдельных эпизодов рассказа.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Ты один остался дома. Правила безопасности.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Правила правильного обращения с предметами обихода.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Почему возникает пожар?</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Огонь-друг.</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Огонь-враг.</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Сигнал тревоги «01».</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Правила поведения во время пожара.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Человек и его здоровье.</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Личная гигиена. Охрана здоровья.</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Режим дня. Режим питания.</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Болезни. Первая помощь - «03».</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Укрепление здоровья. Закаливание. Спорт.</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Река и человек. Правила поведения у реки.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Река в разное время года - летом, осенью, зимой. Опасности.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Спасатели. Сигнал тревоги - «01».</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Это должны знать все. Правила поведения на улице.</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Будь внимательным и осторожным.</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на улице. Как правильно переходить дорогу.</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Транспорт города. Правила поведения в транспорте, на остановке.</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Учись переходить улицу.</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Дорожные знаки.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Экскурсия «Светофор», «Перекрёсток».</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Река весной, летом. Место отдыха у реки.</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Правила поведения у водоёмов.</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r w:rsidR="008839BC" w:rsidRPr="002D48D9" w:rsidTr="000276C3">
        <w:tc>
          <w:tcPr>
            <w:tcW w:w="945" w:type="dxa"/>
          </w:tcPr>
          <w:p w:rsidR="008839BC" w:rsidRPr="002D48D9" w:rsidRDefault="008839BC" w:rsidP="008839BC">
            <w:pPr>
              <w:widowControl w:val="0"/>
              <w:numPr>
                <w:ilvl w:val="0"/>
                <w:numId w:val="4"/>
              </w:numPr>
              <w:spacing w:after="0" w:line="240" w:lineRule="auto"/>
              <w:ind w:hanging="578"/>
              <w:contextualSpacing/>
              <w:rPr>
                <w:rFonts w:ascii="Times New Roman" w:hAnsi="Times New Roman"/>
                <w:sz w:val="28"/>
                <w:szCs w:val="28"/>
              </w:rPr>
            </w:pPr>
          </w:p>
        </w:tc>
        <w:tc>
          <w:tcPr>
            <w:tcW w:w="7444" w:type="dxa"/>
          </w:tcPr>
          <w:p w:rsidR="008839BC" w:rsidRPr="002D48D9" w:rsidRDefault="008839BC" w:rsidP="008839BC">
            <w:pPr>
              <w:pStyle w:val="3"/>
              <w:shd w:val="clear" w:color="auto" w:fill="auto"/>
              <w:spacing w:line="240" w:lineRule="auto"/>
              <w:ind w:left="-108" w:firstLine="0"/>
            </w:pPr>
            <w:r w:rsidRPr="002D48D9">
              <w:rPr>
                <w:rStyle w:val="1"/>
                <w:rFonts w:eastAsia="Corbel"/>
              </w:rPr>
              <w:t>Закрепление и повторение пройденного материала.</w:t>
            </w:r>
          </w:p>
        </w:tc>
        <w:tc>
          <w:tcPr>
            <w:tcW w:w="1182" w:type="dxa"/>
          </w:tcPr>
          <w:p w:rsidR="008839BC" w:rsidRPr="002D48D9" w:rsidRDefault="008839BC" w:rsidP="008839BC">
            <w:pPr>
              <w:pStyle w:val="a4"/>
              <w:numPr>
                <w:ilvl w:val="0"/>
                <w:numId w:val="5"/>
              </w:numPr>
              <w:spacing w:after="0" w:line="240" w:lineRule="auto"/>
              <w:rPr>
                <w:rFonts w:ascii="Times New Roman" w:hAnsi="Times New Roman"/>
                <w:sz w:val="28"/>
                <w:szCs w:val="28"/>
              </w:rPr>
            </w:pPr>
          </w:p>
        </w:tc>
      </w:tr>
    </w:tbl>
    <w:p w:rsidR="008839BC" w:rsidRDefault="008839BC" w:rsidP="008839BC">
      <w:pPr>
        <w:spacing w:after="0" w:line="240" w:lineRule="auto"/>
      </w:pPr>
    </w:p>
    <w:p w:rsidR="008839BC" w:rsidRPr="000A5A98" w:rsidRDefault="008839BC" w:rsidP="008839BC">
      <w:pPr>
        <w:spacing w:after="0" w:line="240" w:lineRule="auto"/>
        <w:jc w:val="center"/>
        <w:rPr>
          <w:rFonts w:ascii="Times New Roman" w:hAnsi="Times New Roman"/>
          <w:b/>
          <w:sz w:val="28"/>
        </w:rPr>
      </w:pPr>
      <w:r w:rsidRPr="000A5A98">
        <w:rPr>
          <w:rFonts w:ascii="Times New Roman" w:hAnsi="Times New Roman"/>
          <w:b/>
          <w:sz w:val="28"/>
        </w:rPr>
        <w:t>4 класс</w:t>
      </w:r>
      <w:r>
        <w:rPr>
          <w:rFonts w:ascii="Times New Roman" w:hAnsi="Times New Roman"/>
          <w:b/>
          <w:sz w:val="28"/>
        </w:rPr>
        <w:t xml:space="preserve"> (1 раз в неделю)</w:t>
      </w:r>
    </w:p>
    <w:p w:rsidR="008839BC" w:rsidRPr="000A5A98" w:rsidRDefault="008839BC" w:rsidP="008839BC">
      <w:pPr>
        <w:spacing w:after="0" w:line="240" w:lineRule="auto"/>
        <w:jc w:val="center"/>
        <w:rPr>
          <w:rFonts w:ascii="Times New Roman" w:hAnsi="Times New Roman"/>
          <w:b/>
          <w:sz w:val="28"/>
        </w:rPr>
      </w:pPr>
    </w:p>
    <w:tbl>
      <w:tblPr>
        <w:tblStyle w:val="a3"/>
        <w:tblW w:w="0" w:type="auto"/>
        <w:tblLook w:val="04A0" w:firstRow="1" w:lastRow="0" w:firstColumn="1" w:lastColumn="0" w:noHBand="0" w:noVBand="1"/>
      </w:tblPr>
      <w:tblGrid>
        <w:gridCol w:w="934"/>
        <w:gridCol w:w="7239"/>
        <w:gridCol w:w="1172"/>
      </w:tblGrid>
      <w:tr w:rsidR="008839BC" w:rsidRPr="002D48D9" w:rsidTr="000276C3">
        <w:tc>
          <w:tcPr>
            <w:tcW w:w="946" w:type="dxa"/>
          </w:tcPr>
          <w:p w:rsidR="008839BC" w:rsidRPr="002D48D9" w:rsidRDefault="008839BC" w:rsidP="008839BC">
            <w:pPr>
              <w:spacing w:after="0" w:line="240" w:lineRule="auto"/>
              <w:jc w:val="center"/>
              <w:rPr>
                <w:rFonts w:ascii="Times New Roman" w:hAnsi="Times New Roman"/>
                <w:sz w:val="28"/>
                <w:szCs w:val="28"/>
              </w:rPr>
            </w:pPr>
            <w:r w:rsidRPr="002D48D9">
              <w:rPr>
                <w:rStyle w:val="135pt"/>
                <w:rFonts w:eastAsia="Corbel"/>
                <w:b w:val="0"/>
                <w:sz w:val="28"/>
                <w:szCs w:val="28"/>
              </w:rPr>
              <w:t>№ п/п</w:t>
            </w:r>
          </w:p>
        </w:tc>
        <w:tc>
          <w:tcPr>
            <w:tcW w:w="7442" w:type="dxa"/>
          </w:tcPr>
          <w:p w:rsidR="008839BC" w:rsidRPr="002D48D9" w:rsidRDefault="008839BC" w:rsidP="008839BC">
            <w:pPr>
              <w:spacing w:after="0" w:line="240" w:lineRule="auto"/>
              <w:jc w:val="center"/>
              <w:rPr>
                <w:rFonts w:ascii="Times New Roman" w:hAnsi="Times New Roman"/>
                <w:sz w:val="28"/>
                <w:szCs w:val="28"/>
              </w:rPr>
            </w:pPr>
            <w:r w:rsidRPr="002D48D9">
              <w:rPr>
                <w:rStyle w:val="135pt"/>
                <w:rFonts w:eastAsia="Corbel"/>
                <w:b w:val="0"/>
                <w:sz w:val="28"/>
                <w:szCs w:val="28"/>
              </w:rPr>
              <w:t>Тема</w:t>
            </w:r>
          </w:p>
        </w:tc>
        <w:tc>
          <w:tcPr>
            <w:tcW w:w="1183" w:type="dxa"/>
          </w:tcPr>
          <w:p w:rsidR="008839BC" w:rsidRPr="002D48D9" w:rsidRDefault="008839BC" w:rsidP="008839BC">
            <w:pPr>
              <w:pStyle w:val="3"/>
              <w:shd w:val="clear" w:color="auto" w:fill="auto"/>
              <w:spacing w:line="240" w:lineRule="auto"/>
              <w:ind w:firstLine="0"/>
              <w:jc w:val="center"/>
            </w:pPr>
            <w:r w:rsidRPr="002D48D9">
              <w:rPr>
                <w:rStyle w:val="135pt"/>
                <w:rFonts w:eastAsia="Corbel"/>
                <w:b w:val="0"/>
              </w:rPr>
              <w:t>Кол-во</w:t>
            </w:r>
          </w:p>
          <w:p w:rsidR="008839BC" w:rsidRPr="002D48D9" w:rsidRDefault="008839BC" w:rsidP="008839BC">
            <w:pPr>
              <w:spacing w:after="0" w:line="240" w:lineRule="auto"/>
              <w:jc w:val="center"/>
              <w:rPr>
                <w:rFonts w:ascii="Times New Roman" w:hAnsi="Times New Roman"/>
                <w:sz w:val="28"/>
                <w:szCs w:val="28"/>
              </w:rPr>
            </w:pPr>
            <w:r w:rsidRPr="002D48D9">
              <w:rPr>
                <w:rStyle w:val="135pt"/>
                <w:rFonts w:eastAsia="Corbel"/>
                <w:b w:val="0"/>
                <w:sz w:val="28"/>
                <w:szCs w:val="28"/>
              </w:rPr>
              <w:t>часов</w:t>
            </w: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Что такое безопасность?</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Чрезвычайная ситуация.</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Город, микрорайон, где мы живем.</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на улице.</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Наиболее безопасный путь в школу.</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Наиболее безопасный путь домой.</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Как правильно переходить улицу.</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Практическое упражнение в переходе улицы.</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pPr>
            <w:r w:rsidRPr="002D48D9">
              <w:rPr>
                <w:rStyle w:val="1"/>
                <w:rFonts w:eastAsia="Corbel"/>
              </w:rPr>
              <w:t xml:space="preserve"> Зачем нужны правила безопасного поведения на улице.</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Светофор и его сигналы.</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Экскурсия к светофору.</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Дорожные знаки: «Пешеходный переход», «Осторожно дети».</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Экскурсия к дорожным знакам.</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Где можно играть, где нельзя.</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Мы пассажиры. Правила поведения в транспорте.</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Городской транспорт.</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Пользование городским транспортом. Безопасность.</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Экскурсия «Городской транспорт».</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Повторение и закрепление изученного.</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на воде зимой.</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на воде весной.</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на воде летом.</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Основные спасательные средства.</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Повторение и закрепление пройденного.</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Безопасность в помещении.</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Пожар. Шалости с огнем.</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Сигнал тревоги 01.</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Один дома. Правила безопасности.</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Повторение и закрепление пройденного.</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rPr>
                <w:rStyle w:val="1"/>
                <w:rFonts w:eastAsia="Corbel"/>
              </w:rPr>
            </w:pPr>
            <w:r w:rsidRPr="002D48D9">
              <w:rPr>
                <w:rStyle w:val="1"/>
                <w:rFonts w:eastAsia="Corbel"/>
              </w:rPr>
              <w:t xml:space="preserve">Опасности, подстерегающие в лесу. Клещ. </w:t>
            </w:r>
          </w:p>
          <w:p w:rsidR="008839BC" w:rsidRPr="002D48D9" w:rsidRDefault="008839BC" w:rsidP="008839BC">
            <w:pPr>
              <w:pStyle w:val="3"/>
              <w:shd w:val="clear" w:color="auto" w:fill="auto"/>
              <w:spacing w:line="240" w:lineRule="auto"/>
              <w:ind w:left="-108" w:firstLine="0"/>
              <w:jc w:val="left"/>
            </w:pPr>
            <w:r w:rsidRPr="002D48D9">
              <w:rPr>
                <w:rStyle w:val="1"/>
                <w:rFonts w:eastAsia="Corbel"/>
              </w:rPr>
              <w:t>Меры предосторожности.</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Съедобные и несъедобные грибы.</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Как не заблудиться в лесу.</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Болезни диких животных. Бешенство.</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r w:rsidR="008839BC" w:rsidRPr="002D48D9" w:rsidTr="000276C3">
        <w:tc>
          <w:tcPr>
            <w:tcW w:w="946" w:type="dxa"/>
          </w:tcPr>
          <w:p w:rsidR="008839BC" w:rsidRPr="002D48D9" w:rsidRDefault="008839BC" w:rsidP="008839BC">
            <w:pPr>
              <w:pStyle w:val="a4"/>
              <w:widowControl w:val="0"/>
              <w:numPr>
                <w:ilvl w:val="0"/>
                <w:numId w:val="8"/>
              </w:numPr>
              <w:spacing w:after="0" w:line="240" w:lineRule="auto"/>
              <w:ind w:hanging="578"/>
              <w:rPr>
                <w:rFonts w:ascii="Times New Roman" w:hAnsi="Times New Roman"/>
                <w:sz w:val="28"/>
                <w:szCs w:val="28"/>
              </w:rPr>
            </w:pPr>
          </w:p>
        </w:tc>
        <w:tc>
          <w:tcPr>
            <w:tcW w:w="7442" w:type="dxa"/>
          </w:tcPr>
          <w:p w:rsidR="008839BC" w:rsidRPr="002D48D9" w:rsidRDefault="008839BC" w:rsidP="008839BC">
            <w:pPr>
              <w:pStyle w:val="3"/>
              <w:shd w:val="clear" w:color="auto" w:fill="auto"/>
              <w:spacing w:line="240" w:lineRule="auto"/>
              <w:ind w:left="-108" w:firstLine="0"/>
              <w:jc w:val="left"/>
            </w:pPr>
            <w:r w:rsidRPr="002D48D9">
              <w:rPr>
                <w:rStyle w:val="1"/>
                <w:rFonts w:eastAsia="Corbel"/>
              </w:rPr>
              <w:t>Обобщение и повторение изученного материала.</w:t>
            </w:r>
          </w:p>
        </w:tc>
        <w:tc>
          <w:tcPr>
            <w:tcW w:w="1183" w:type="dxa"/>
          </w:tcPr>
          <w:p w:rsidR="008839BC" w:rsidRPr="002D48D9" w:rsidRDefault="008839BC" w:rsidP="008839BC">
            <w:pPr>
              <w:pStyle w:val="a4"/>
              <w:numPr>
                <w:ilvl w:val="0"/>
                <w:numId w:val="9"/>
              </w:numPr>
              <w:spacing w:after="0" w:line="240" w:lineRule="auto"/>
              <w:rPr>
                <w:rFonts w:ascii="Times New Roman" w:hAnsi="Times New Roman"/>
                <w:sz w:val="28"/>
                <w:szCs w:val="28"/>
              </w:rPr>
            </w:pPr>
          </w:p>
        </w:tc>
      </w:tr>
    </w:tbl>
    <w:p w:rsidR="008839BC" w:rsidRDefault="008839BC" w:rsidP="008839BC">
      <w:pPr>
        <w:spacing w:line="240" w:lineRule="auto"/>
      </w:pPr>
    </w:p>
    <w:p w:rsidR="008839BC" w:rsidRDefault="008839BC" w:rsidP="008839BC"/>
    <w:p w:rsidR="008839BC" w:rsidRPr="00503804" w:rsidRDefault="008839BC" w:rsidP="008839BC">
      <w:pPr>
        <w:jc w:val="center"/>
        <w:rPr>
          <w:rFonts w:ascii="Times New Roman" w:hAnsi="Times New Roman"/>
          <w:b/>
          <w:sz w:val="28"/>
          <w:szCs w:val="28"/>
        </w:rPr>
      </w:pPr>
      <w:r w:rsidRPr="00503804">
        <w:rPr>
          <w:rFonts w:ascii="Times New Roman" w:hAnsi="Times New Roman"/>
          <w:b/>
          <w:sz w:val="28"/>
          <w:szCs w:val="28"/>
        </w:rPr>
        <w:t>Планируемые результаты освоения программы</w:t>
      </w:r>
    </w:p>
    <w:p w:rsidR="008839BC" w:rsidRDefault="008839BC" w:rsidP="008839BC">
      <w:pPr>
        <w:spacing w:after="0" w:line="360" w:lineRule="auto"/>
        <w:ind w:firstLine="709"/>
        <w:jc w:val="center"/>
        <w:rPr>
          <w:rFonts w:ascii="Times New Roman" w:hAnsi="Times New Roman"/>
          <w:sz w:val="28"/>
          <w:szCs w:val="28"/>
        </w:rPr>
      </w:pPr>
      <w:r>
        <w:rPr>
          <w:rFonts w:ascii="Times New Roman" w:hAnsi="Times New Roman"/>
          <w:sz w:val="28"/>
          <w:szCs w:val="28"/>
        </w:rPr>
        <w:t>3 класс</w:t>
      </w:r>
    </w:p>
    <w:p w:rsidR="008839BC" w:rsidRDefault="008839BC" w:rsidP="008839BC">
      <w:pPr>
        <w:spacing w:after="0" w:line="360" w:lineRule="auto"/>
        <w:ind w:firstLine="709"/>
        <w:jc w:val="center"/>
        <w:rPr>
          <w:rFonts w:ascii="Times New Roman" w:hAnsi="Times New Roman"/>
          <w:sz w:val="28"/>
          <w:szCs w:val="28"/>
        </w:rPr>
      </w:pPr>
      <w:r>
        <w:rPr>
          <w:rFonts w:ascii="Times New Roman" w:hAnsi="Times New Roman"/>
          <w:sz w:val="28"/>
          <w:szCs w:val="28"/>
        </w:rPr>
        <w:t>Минимальный уровень</w:t>
      </w:r>
    </w:p>
    <w:p w:rsidR="008839BC" w:rsidRDefault="008839BC" w:rsidP="008839BC">
      <w:pPr>
        <w:pStyle w:val="a4"/>
        <w:numPr>
          <w:ilvl w:val="0"/>
          <w:numId w:val="7"/>
        </w:numPr>
        <w:spacing w:after="0" w:line="360" w:lineRule="auto"/>
        <w:ind w:left="-142" w:firstLine="709"/>
        <w:rPr>
          <w:rFonts w:ascii="Times New Roman" w:hAnsi="Times New Roman"/>
          <w:sz w:val="28"/>
          <w:szCs w:val="28"/>
        </w:rPr>
      </w:pPr>
      <w:r>
        <w:rPr>
          <w:rFonts w:ascii="Times New Roman" w:hAnsi="Times New Roman"/>
          <w:sz w:val="28"/>
          <w:szCs w:val="28"/>
        </w:rPr>
        <w:t>знать правила безопасного поведения дома;</w:t>
      </w:r>
    </w:p>
    <w:p w:rsidR="008839BC" w:rsidRDefault="008839BC" w:rsidP="008839BC">
      <w:pPr>
        <w:pStyle w:val="a4"/>
        <w:numPr>
          <w:ilvl w:val="0"/>
          <w:numId w:val="7"/>
        </w:numPr>
        <w:spacing w:after="0" w:line="360" w:lineRule="auto"/>
        <w:ind w:left="-142" w:firstLine="709"/>
        <w:rPr>
          <w:rFonts w:ascii="Times New Roman" w:hAnsi="Times New Roman"/>
          <w:sz w:val="28"/>
          <w:szCs w:val="28"/>
        </w:rPr>
      </w:pPr>
      <w:r>
        <w:rPr>
          <w:rFonts w:ascii="Times New Roman" w:hAnsi="Times New Roman"/>
          <w:sz w:val="28"/>
          <w:szCs w:val="28"/>
        </w:rPr>
        <w:t>уметь переходить дорогу по правилам</w:t>
      </w:r>
    </w:p>
    <w:p w:rsidR="008839BC" w:rsidRDefault="008839BC" w:rsidP="008839BC">
      <w:pPr>
        <w:pStyle w:val="a4"/>
        <w:numPr>
          <w:ilvl w:val="0"/>
          <w:numId w:val="7"/>
        </w:numPr>
        <w:spacing w:after="0" w:line="360" w:lineRule="auto"/>
        <w:ind w:left="-142" w:firstLine="709"/>
        <w:rPr>
          <w:rFonts w:ascii="Times New Roman" w:hAnsi="Times New Roman"/>
          <w:sz w:val="28"/>
          <w:szCs w:val="28"/>
        </w:rPr>
      </w:pPr>
      <w:r>
        <w:rPr>
          <w:rFonts w:ascii="Times New Roman" w:hAnsi="Times New Roman"/>
          <w:sz w:val="28"/>
          <w:szCs w:val="28"/>
        </w:rPr>
        <w:t xml:space="preserve">правила пожарной безопасности </w:t>
      </w:r>
    </w:p>
    <w:p w:rsidR="008839BC" w:rsidRPr="00A949ED" w:rsidRDefault="008839BC" w:rsidP="008839BC">
      <w:pPr>
        <w:pStyle w:val="a4"/>
        <w:numPr>
          <w:ilvl w:val="0"/>
          <w:numId w:val="7"/>
        </w:numPr>
        <w:spacing w:after="0" w:line="360" w:lineRule="auto"/>
        <w:ind w:left="-142" w:firstLine="709"/>
        <w:rPr>
          <w:rFonts w:ascii="Times New Roman" w:hAnsi="Times New Roman"/>
          <w:sz w:val="28"/>
          <w:szCs w:val="28"/>
        </w:rPr>
      </w:pPr>
      <w:r>
        <w:rPr>
          <w:rFonts w:ascii="Times New Roman" w:hAnsi="Times New Roman"/>
          <w:sz w:val="28"/>
          <w:szCs w:val="28"/>
        </w:rPr>
        <w:t>правила безопасного поведения на водных объектах</w:t>
      </w:r>
    </w:p>
    <w:p w:rsidR="008839BC" w:rsidRDefault="008839BC" w:rsidP="008839BC"/>
    <w:p w:rsidR="008839BC" w:rsidRDefault="008839BC" w:rsidP="008839BC">
      <w:pPr>
        <w:widowControl w:val="0"/>
        <w:tabs>
          <w:tab w:val="left" w:pos="0"/>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Достаточный уровень</w:t>
      </w:r>
    </w:p>
    <w:p w:rsidR="008839BC" w:rsidRDefault="008839BC" w:rsidP="008839BC">
      <w:pPr>
        <w:pStyle w:val="a4"/>
        <w:numPr>
          <w:ilvl w:val="0"/>
          <w:numId w:val="7"/>
        </w:numPr>
        <w:spacing w:after="0" w:line="360" w:lineRule="auto"/>
        <w:ind w:left="-142" w:firstLine="709"/>
        <w:rPr>
          <w:rFonts w:ascii="Times New Roman" w:hAnsi="Times New Roman"/>
          <w:sz w:val="28"/>
          <w:szCs w:val="28"/>
        </w:rPr>
      </w:pPr>
      <w:r>
        <w:rPr>
          <w:rFonts w:ascii="Times New Roman" w:hAnsi="Times New Roman"/>
          <w:sz w:val="28"/>
          <w:szCs w:val="28"/>
        </w:rPr>
        <w:t>знать правила безопасного поведения дома и на улице;</w:t>
      </w:r>
    </w:p>
    <w:p w:rsidR="008839BC" w:rsidRDefault="008839BC" w:rsidP="008839BC">
      <w:pPr>
        <w:pStyle w:val="a4"/>
        <w:numPr>
          <w:ilvl w:val="0"/>
          <w:numId w:val="7"/>
        </w:numPr>
        <w:spacing w:after="0" w:line="360" w:lineRule="auto"/>
        <w:ind w:left="426" w:firstLine="0"/>
        <w:rPr>
          <w:rFonts w:ascii="Times New Roman" w:hAnsi="Times New Roman"/>
          <w:sz w:val="28"/>
          <w:szCs w:val="28"/>
        </w:rPr>
      </w:pPr>
      <w:r>
        <w:rPr>
          <w:rFonts w:ascii="Times New Roman" w:hAnsi="Times New Roman"/>
          <w:sz w:val="28"/>
          <w:szCs w:val="28"/>
        </w:rPr>
        <w:t>уметь различать дорожные знаки</w:t>
      </w:r>
    </w:p>
    <w:p w:rsidR="008839BC" w:rsidRDefault="008839BC" w:rsidP="008839BC">
      <w:pPr>
        <w:widowControl w:val="0"/>
        <w:numPr>
          <w:ilvl w:val="0"/>
          <w:numId w:val="6"/>
        </w:numPr>
        <w:tabs>
          <w:tab w:val="left" w:pos="0"/>
        </w:tabs>
        <w:spacing w:after="0" w:line="360" w:lineRule="auto"/>
        <w:ind w:left="426"/>
        <w:rPr>
          <w:rFonts w:ascii="Times New Roman" w:eastAsia="Times New Roman" w:hAnsi="Times New Roman"/>
          <w:color w:val="000000"/>
          <w:spacing w:val="-4"/>
          <w:sz w:val="28"/>
          <w:szCs w:val="28"/>
          <w:lang w:bidi="ru-RU"/>
        </w:rPr>
      </w:pPr>
      <w:r>
        <w:rPr>
          <w:rFonts w:ascii="Times New Roman" w:eastAsia="Times New Roman" w:hAnsi="Times New Roman"/>
          <w:color w:val="000000"/>
          <w:spacing w:val="-3"/>
          <w:sz w:val="28"/>
          <w:szCs w:val="28"/>
          <w:lang w:bidi="ru-RU"/>
        </w:rPr>
        <w:t xml:space="preserve"> меры безопасности при пользовании предметами бытовой химии</w:t>
      </w:r>
    </w:p>
    <w:p w:rsidR="008839BC" w:rsidRPr="002A206A" w:rsidRDefault="008839BC" w:rsidP="008839BC">
      <w:pPr>
        <w:widowControl w:val="0"/>
        <w:numPr>
          <w:ilvl w:val="0"/>
          <w:numId w:val="6"/>
        </w:numPr>
        <w:tabs>
          <w:tab w:val="left" w:pos="426"/>
        </w:tabs>
        <w:spacing w:after="0" w:line="360" w:lineRule="auto"/>
        <w:ind w:left="426"/>
        <w:rPr>
          <w:rFonts w:ascii="Times New Roman" w:eastAsia="Times New Roman" w:hAnsi="Times New Roman"/>
          <w:sz w:val="28"/>
          <w:szCs w:val="28"/>
        </w:rPr>
      </w:pPr>
      <w:r w:rsidRPr="002A206A">
        <w:rPr>
          <w:rFonts w:ascii="Times New Roman" w:eastAsia="Times New Roman" w:hAnsi="Times New Roman"/>
          <w:sz w:val="28"/>
          <w:szCs w:val="28"/>
        </w:rPr>
        <w:t>простейшие правила оказания первой медицинской помощи;</w:t>
      </w:r>
    </w:p>
    <w:p w:rsidR="008839BC" w:rsidRDefault="008839BC" w:rsidP="008839BC">
      <w:pPr>
        <w:pStyle w:val="a4"/>
        <w:numPr>
          <w:ilvl w:val="0"/>
          <w:numId w:val="7"/>
        </w:numPr>
        <w:spacing w:after="0" w:line="360" w:lineRule="auto"/>
        <w:ind w:left="426" w:firstLine="0"/>
        <w:rPr>
          <w:rFonts w:ascii="Times New Roman" w:hAnsi="Times New Roman"/>
          <w:sz w:val="28"/>
          <w:szCs w:val="28"/>
        </w:rPr>
      </w:pPr>
      <w:r>
        <w:rPr>
          <w:rFonts w:ascii="Times New Roman" w:hAnsi="Times New Roman"/>
          <w:sz w:val="28"/>
          <w:szCs w:val="28"/>
        </w:rPr>
        <w:t xml:space="preserve">правила пожарной безопасности </w:t>
      </w:r>
    </w:p>
    <w:p w:rsidR="008839BC" w:rsidRPr="00A949ED" w:rsidRDefault="008839BC" w:rsidP="008839BC">
      <w:pPr>
        <w:pStyle w:val="a4"/>
        <w:numPr>
          <w:ilvl w:val="0"/>
          <w:numId w:val="7"/>
        </w:numPr>
        <w:spacing w:after="0" w:line="360" w:lineRule="auto"/>
        <w:ind w:left="426" w:firstLine="0"/>
        <w:rPr>
          <w:rFonts w:ascii="Times New Roman" w:hAnsi="Times New Roman"/>
          <w:sz w:val="28"/>
          <w:szCs w:val="28"/>
        </w:rPr>
      </w:pPr>
      <w:r>
        <w:rPr>
          <w:rFonts w:ascii="Times New Roman" w:hAnsi="Times New Roman"/>
          <w:sz w:val="28"/>
          <w:szCs w:val="28"/>
        </w:rPr>
        <w:t>правила безопасного поведения на водных объектах</w:t>
      </w:r>
    </w:p>
    <w:p w:rsidR="008839BC" w:rsidRDefault="008839BC" w:rsidP="008839BC">
      <w:pPr>
        <w:jc w:val="center"/>
        <w:rPr>
          <w:rFonts w:ascii="Times New Roman" w:hAnsi="Times New Roman"/>
          <w:b/>
          <w:sz w:val="28"/>
          <w:szCs w:val="28"/>
        </w:rPr>
      </w:pPr>
      <w:r>
        <w:rPr>
          <w:rFonts w:ascii="Times New Roman" w:hAnsi="Times New Roman"/>
          <w:b/>
          <w:sz w:val="28"/>
          <w:szCs w:val="28"/>
        </w:rPr>
        <w:t>4 класс</w:t>
      </w:r>
    </w:p>
    <w:p w:rsidR="008839BC" w:rsidRDefault="008839BC" w:rsidP="008839BC">
      <w:pPr>
        <w:spacing w:after="0" w:line="360" w:lineRule="auto"/>
        <w:ind w:firstLine="709"/>
        <w:jc w:val="both"/>
        <w:rPr>
          <w:rFonts w:ascii="Times New Roman" w:hAnsi="Times New Roman"/>
          <w:sz w:val="28"/>
          <w:szCs w:val="28"/>
        </w:rPr>
      </w:pPr>
      <w:r>
        <w:rPr>
          <w:rFonts w:ascii="Times New Roman" w:hAnsi="Times New Roman"/>
          <w:sz w:val="28"/>
          <w:szCs w:val="28"/>
        </w:rPr>
        <w:t>Минимальный уровень</w:t>
      </w:r>
    </w:p>
    <w:p w:rsidR="008839BC" w:rsidRDefault="008839BC" w:rsidP="008839B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знать о вреде курения и его негативном воздействии на организм человека; </w:t>
      </w:r>
    </w:p>
    <w:p w:rsidR="008839BC"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rPr>
      </w:pPr>
      <w:r w:rsidRPr="002A206A">
        <w:rPr>
          <w:rFonts w:ascii="Times New Roman" w:eastAsia="Times New Roman" w:hAnsi="Times New Roman"/>
          <w:sz w:val="28"/>
          <w:szCs w:val="28"/>
        </w:rPr>
        <w:t>обеспечить собственную безопасность</w:t>
      </w:r>
      <w:r>
        <w:rPr>
          <w:rFonts w:ascii="Times New Roman" w:eastAsia="Times New Roman" w:hAnsi="Times New Roman"/>
          <w:sz w:val="28"/>
          <w:szCs w:val="28"/>
        </w:rPr>
        <w:t xml:space="preserve"> в быту</w:t>
      </w:r>
      <w:r w:rsidRPr="002A206A">
        <w:rPr>
          <w:rFonts w:ascii="Times New Roman" w:eastAsia="Times New Roman" w:hAnsi="Times New Roman"/>
          <w:sz w:val="28"/>
          <w:szCs w:val="28"/>
        </w:rPr>
        <w:t>;</w:t>
      </w:r>
    </w:p>
    <w:p w:rsidR="008839BC" w:rsidRPr="002A206A" w:rsidRDefault="008839BC" w:rsidP="008839BC">
      <w:pPr>
        <w:widowControl w:val="0"/>
        <w:numPr>
          <w:ilvl w:val="0"/>
          <w:numId w:val="6"/>
        </w:numPr>
        <w:tabs>
          <w:tab w:val="left" w:pos="0"/>
        </w:tabs>
        <w:spacing w:after="0" w:line="360" w:lineRule="auto"/>
        <w:ind w:firstLine="426"/>
        <w:rPr>
          <w:rFonts w:ascii="Times New Roman" w:eastAsia="Times New Roman" w:hAnsi="Times New Roman"/>
          <w:color w:val="000000"/>
          <w:spacing w:val="-4"/>
          <w:sz w:val="28"/>
          <w:szCs w:val="28"/>
          <w:lang w:bidi="ru-RU"/>
        </w:rPr>
      </w:pPr>
      <w:r>
        <w:rPr>
          <w:rFonts w:ascii="Times New Roman" w:eastAsia="Times New Roman" w:hAnsi="Times New Roman"/>
          <w:color w:val="000000"/>
          <w:spacing w:val="-3"/>
          <w:sz w:val="28"/>
          <w:szCs w:val="28"/>
          <w:lang w:bidi="ru-RU"/>
        </w:rPr>
        <w:t xml:space="preserve">знать </w:t>
      </w:r>
      <w:r w:rsidRPr="002A206A">
        <w:rPr>
          <w:rFonts w:ascii="Times New Roman" w:eastAsia="Times New Roman" w:hAnsi="Times New Roman"/>
          <w:color w:val="000000"/>
          <w:spacing w:val="-3"/>
          <w:sz w:val="28"/>
          <w:szCs w:val="28"/>
          <w:lang w:bidi="ru-RU"/>
        </w:rPr>
        <w:t>правила поведения при возникновении пожара в общественных местах</w:t>
      </w:r>
      <w:r>
        <w:rPr>
          <w:rFonts w:ascii="Times New Roman" w:eastAsia="Times New Roman" w:hAnsi="Times New Roman"/>
          <w:color w:val="000000"/>
          <w:spacing w:val="-3"/>
          <w:sz w:val="28"/>
          <w:szCs w:val="28"/>
          <w:lang w:bidi="ru-RU"/>
        </w:rPr>
        <w:t>;</w:t>
      </w:r>
    </w:p>
    <w:p w:rsidR="008839BC" w:rsidRPr="00BA64A3"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rPr>
      </w:pPr>
      <w:r>
        <w:rPr>
          <w:rFonts w:ascii="Times New Roman" w:eastAsia="Times New Roman" w:hAnsi="Times New Roman"/>
          <w:sz w:val="28"/>
          <w:szCs w:val="28"/>
        </w:rPr>
        <w:t>профилактика простудных заболеваний</w:t>
      </w:r>
    </w:p>
    <w:p w:rsidR="008839BC" w:rsidRDefault="008839BC" w:rsidP="008839B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Достаточный уровень</w:t>
      </w:r>
      <w:r w:rsidRPr="00BA64A3">
        <w:rPr>
          <w:rFonts w:ascii="Times New Roman" w:hAnsi="Times New Roman"/>
          <w:sz w:val="28"/>
          <w:szCs w:val="28"/>
        </w:rPr>
        <w:t xml:space="preserve"> </w:t>
      </w:r>
    </w:p>
    <w:p w:rsidR="008839BC" w:rsidRPr="00BA64A3" w:rsidRDefault="008839BC" w:rsidP="008839BC">
      <w:pPr>
        <w:pStyle w:val="a4"/>
        <w:widowControl w:val="0"/>
        <w:numPr>
          <w:ilvl w:val="0"/>
          <w:numId w:val="6"/>
        </w:numPr>
        <w:tabs>
          <w:tab w:val="left" w:pos="0"/>
        </w:tabs>
        <w:spacing w:after="0" w:line="360" w:lineRule="auto"/>
        <w:ind w:firstLine="426"/>
        <w:jc w:val="both"/>
        <w:rPr>
          <w:rFonts w:ascii="Times New Roman" w:eastAsia="Times New Roman" w:hAnsi="Times New Roman"/>
          <w:sz w:val="28"/>
          <w:szCs w:val="28"/>
          <w:lang w:eastAsia="ru-RU"/>
        </w:rPr>
      </w:pPr>
      <w:r w:rsidRPr="00BA64A3">
        <w:rPr>
          <w:rFonts w:ascii="Times New Roman" w:hAnsi="Times New Roman"/>
          <w:sz w:val="28"/>
          <w:szCs w:val="28"/>
        </w:rPr>
        <w:t>знать о вреде курения, вредном воздействии алкоголя на организм человека;</w:t>
      </w:r>
    </w:p>
    <w:p w:rsidR="008839BC" w:rsidRPr="00BA64A3" w:rsidRDefault="008839BC" w:rsidP="008839BC">
      <w:pPr>
        <w:pStyle w:val="a4"/>
        <w:widowControl w:val="0"/>
        <w:numPr>
          <w:ilvl w:val="0"/>
          <w:numId w:val="6"/>
        </w:numPr>
        <w:tabs>
          <w:tab w:val="left" w:pos="0"/>
        </w:tabs>
        <w:spacing w:after="0" w:line="360" w:lineRule="auto"/>
        <w:ind w:firstLine="426"/>
        <w:jc w:val="both"/>
        <w:rPr>
          <w:rFonts w:ascii="Times New Roman" w:eastAsia="Times New Roman" w:hAnsi="Times New Roman"/>
          <w:sz w:val="28"/>
          <w:szCs w:val="28"/>
          <w:lang w:eastAsia="ru-RU"/>
        </w:rPr>
      </w:pPr>
      <w:r w:rsidRPr="00BA64A3">
        <w:rPr>
          <w:rFonts w:ascii="Times New Roman" w:eastAsia="Times New Roman" w:hAnsi="Times New Roman"/>
          <w:sz w:val="28"/>
          <w:szCs w:val="28"/>
          <w:lang w:eastAsia="ru-RU"/>
        </w:rPr>
        <w:t>соблюдать правила личной гигиены;</w:t>
      </w:r>
    </w:p>
    <w:p w:rsidR="008839BC"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rPr>
      </w:pPr>
      <w:r w:rsidRPr="002A206A">
        <w:rPr>
          <w:rFonts w:ascii="Times New Roman" w:eastAsia="Times New Roman" w:hAnsi="Times New Roman"/>
          <w:sz w:val="28"/>
          <w:szCs w:val="28"/>
        </w:rPr>
        <w:t>оказывать первую медицинскую помощь при ссадинах, укусах насекомых, порезах, ожогах</w:t>
      </w:r>
      <w:r>
        <w:rPr>
          <w:rFonts w:ascii="Times New Roman" w:eastAsia="Times New Roman" w:hAnsi="Times New Roman"/>
          <w:sz w:val="28"/>
          <w:szCs w:val="28"/>
        </w:rPr>
        <w:t>;</w:t>
      </w:r>
    </w:p>
    <w:p w:rsidR="008839BC"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rPr>
      </w:pPr>
      <w:r>
        <w:rPr>
          <w:rFonts w:ascii="Times New Roman" w:eastAsia="Times New Roman" w:hAnsi="Times New Roman"/>
          <w:sz w:val="28"/>
          <w:szCs w:val="28"/>
        </w:rPr>
        <w:t>знать меры по предупреждению инфекционных заболеваний;</w:t>
      </w:r>
    </w:p>
    <w:p w:rsidR="008839BC" w:rsidRPr="002A206A"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lang w:bidi="ru-RU"/>
        </w:rPr>
      </w:pPr>
      <w:r w:rsidRPr="002A206A">
        <w:rPr>
          <w:rFonts w:ascii="Times New Roman" w:eastAsia="Times New Roman" w:hAnsi="Times New Roman"/>
          <w:sz w:val="28"/>
          <w:szCs w:val="28"/>
          <w:lang w:bidi="ru-RU"/>
        </w:rPr>
        <w:t>возможные чрезвычайные ситуации природного характера</w:t>
      </w:r>
    </w:p>
    <w:p w:rsidR="008839BC" w:rsidRPr="00BA64A3" w:rsidRDefault="008839BC" w:rsidP="008839BC">
      <w:pPr>
        <w:widowControl w:val="0"/>
        <w:numPr>
          <w:ilvl w:val="0"/>
          <w:numId w:val="6"/>
        </w:numPr>
        <w:tabs>
          <w:tab w:val="left" w:pos="0"/>
        </w:tabs>
        <w:spacing w:after="0" w:line="360" w:lineRule="auto"/>
        <w:ind w:firstLine="426"/>
        <w:rPr>
          <w:rFonts w:ascii="Times New Roman" w:eastAsia="Times New Roman" w:hAnsi="Times New Roman"/>
          <w:sz w:val="28"/>
          <w:szCs w:val="28"/>
        </w:rPr>
      </w:pPr>
      <w:r w:rsidRPr="00BA64A3">
        <w:rPr>
          <w:rFonts w:ascii="Times New Roman" w:eastAsia="Times New Roman" w:hAnsi="Times New Roman"/>
          <w:sz w:val="28"/>
          <w:szCs w:val="28"/>
        </w:rPr>
        <w:t>порядок эвакуации, способы оповещения населения</w:t>
      </w:r>
    </w:p>
    <w:p w:rsidR="008839BC" w:rsidRDefault="008839BC" w:rsidP="008839BC">
      <w:pPr>
        <w:jc w:val="center"/>
        <w:rPr>
          <w:rFonts w:ascii="Times New Roman" w:hAnsi="Times New Roman"/>
          <w:sz w:val="28"/>
          <w:szCs w:val="28"/>
        </w:rPr>
      </w:pPr>
      <w:r w:rsidRPr="00ED6A89">
        <w:rPr>
          <w:rFonts w:ascii="Times New Roman" w:hAnsi="Times New Roman"/>
          <w:sz w:val="28"/>
          <w:szCs w:val="28"/>
        </w:rPr>
        <w:t>Планируемые результаты</w:t>
      </w:r>
      <w:r>
        <w:rPr>
          <w:rFonts w:ascii="Times New Roman" w:hAnsi="Times New Roman"/>
          <w:sz w:val="28"/>
          <w:szCs w:val="28"/>
        </w:rPr>
        <w:t xml:space="preserve"> освоения программы</w:t>
      </w:r>
    </w:p>
    <w:p w:rsidR="008839BC" w:rsidRPr="00BA64A3" w:rsidRDefault="008839BC" w:rsidP="008839BC">
      <w:pPr>
        <w:spacing w:after="0" w:line="360" w:lineRule="auto"/>
        <w:ind w:firstLine="709"/>
        <w:jc w:val="both"/>
        <w:rPr>
          <w:rFonts w:ascii="Times New Roman" w:hAnsi="Times New Roman"/>
          <w:sz w:val="28"/>
          <w:szCs w:val="28"/>
        </w:rPr>
      </w:pPr>
      <w:r w:rsidRPr="00BA64A3">
        <w:rPr>
          <w:rFonts w:ascii="Times New Roman" w:hAnsi="Times New Roman"/>
          <w:sz w:val="28"/>
          <w:szCs w:val="28"/>
        </w:rPr>
        <w:t>Результатом изучения курса основ безопасной жизнедеятельности 1-</w:t>
      </w:r>
      <w:proofErr w:type="gramStart"/>
      <w:r w:rsidRPr="00BA64A3">
        <w:rPr>
          <w:rFonts w:ascii="Times New Roman" w:hAnsi="Times New Roman"/>
          <w:sz w:val="28"/>
          <w:szCs w:val="28"/>
        </w:rPr>
        <w:t>4  классов</w:t>
      </w:r>
      <w:proofErr w:type="gramEnd"/>
      <w:r w:rsidRPr="00BA64A3">
        <w:rPr>
          <w:rFonts w:ascii="Times New Roman" w:hAnsi="Times New Roman"/>
          <w:sz w:val="28"/>
          <w:szCs w:val="28"/>
        </w:rPr>
        <w:t xml:space="preserve"> являются наличие у учащихся сознательного и ответственного отношения к вопросам личной безопасности и безопасности окружающих;  основополагающих  знаний и умений в распознавании и оценивании опасных и вредных факторов среды обитания человека и в определении способов защиты от них и умении ликвидировать негативные последствия.   Учащиеся должны уметь находить и стремиться выполнять способы и средства сохранения здоровья, использовать знания правил дорожного движения, пожарной, экологической, правовой, духовно-</w:t>
      </w:r>
      <w:proofErr w:type="gramStart"/>
      <w:r w:rsidRPr="00BA64A3">
        <w:rPr>
          <w:rFonts w:ascii="Times New Roman" w:hAnsi="Times New Roman"/>
          <w:sz w:val="28"/>
          <w:szCs w:val="28"/>
        </w:rPr>
        <w:t>нравственной,  навыки</w:t>
      </w:r>
      <w:proofErr w:type="gramEnd"/>
      <w:r w:rsidRPr="00BA64A3">
        <w:rPr>
          <w:rFonts w:ascii="Times New Roman" w:hAnsi="Times New Roman"/>
          <w:sz w:val="28"/>
          <w:szCs w:val="28"/>
        </w:rPr>
        <w:t xml:space="preserve"> правильного поведения  в потенциально опасных и экстремальных ситуациях, в процессе различного рода общения и взаимодействия в социуме; оказывать само и взаимопомощь, овладеть культурой безопасности.</w:t>
      </w:r>
    </w:p>
    <w:p w:rsidR="008839BC" w:rsidRPr="00BA64A3" w:rsidRDefault="008839BC" w:rsidP="008839BC">
      <w:pPr>
        <w:spacing w:after="0" w:line="360" w:lineRule="auto"/>
        <w:ind w:firstLine="709"/>
        <w:jc w:val="both"/>
        <w:rPr>
          <w:rFonts w:ascii="Times New Roman" w:hAnsi="Times New Roman"/>
          <w:b/>
          <w:i/>
          <w:sz w:val="28"/>
          <w:szCs w:val="28"/>
          <w:u w:val="single"/>
        </w:rPr>
      </w:pPr>
      <w:r w:rsidRPr="00BA64A3">
        <w:rPr>
          <w:rFonts w:ascii="Times New Roman" w:hAnsi="Times New Roman"/>
          <w:b/>
          <w:i/>
          <w:sz w:val="28"/>
          <w:szCs w:val="28"/>
          <w:u w:val="single"/>
        </w:rPr>
        <w:t>Предполагаемое решение коррекционных задач в процессе обучения основам безопасной   жизнедеятельности:</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 xml:space="preserve">формирование ребёнка как социально равноправной личности, способной </w:t>
      </w:r>
      <w:proofErr w:type="gramStart"/>
      <w:r w:rsidRPr="00BA64A3">
        <w:rPr>
          <w:rFonts w:ascii="Times New Roman" w:hAnsi="Times New Roman"/>
          <w:sz w:val="28"/>
          <w:szCs w:val="28"/>
        </w:rPr>
        <w:t>самостоятельно  в</w:t>
      </w:r>
      <w:proofErr w:type="gramEnd"/>
      <w:r w:rsidRPr="00BA64A3">
        <w:rPr>
          <w:rFonts w:ascii="Times New Roman" w:hAnsi="Times New Roman"/>
          <w:sz w:val="28"/>
          <w:szCs w:val="28"/>
        </w:rPr>
        <w:t xml:space="preserve"> меру своих возможностей) жить в обществе людей;</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 xml:space="preserve">коррекция нарушений </w:t>
      </w:r>
      <w:proofErr w:type="gramStart"/>
      <w:r w:rsidRPr="00BA64A3">
        <w:rPr>
          <w:rFonts w:ascii="Times New Roman" w:hAnsi="Times New Roman"/>
          <w:sz w:val="28"/>
          <w:szCs w:val="28"/>
        </w:rPr>
        <w:t>физического  развития</w:t>
      </w:r>
      <w:proofErr w:type="gramEnd"/>
      <w:r w:rsidRPr="00BA64A3">
        <w:rPr>
          <w:rFonts w:ascii="Times New Roman" w:hAnsi="Times New Roman"/>
          <w:sz w:val="28"/>
          <w:szCs w:val="28"/>
        </w:rPr>
        <w:t>;</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 xml:space="preserve">формирование коммуникативных умений и социальных контактов с </w:t>
      </w:r>
      <w:r w:rsidRPr="00BA64A3">
        <w:rPr>
          <w:rFonts w:ascii="Times New Roman" w:hAnsi="Times New Roman"/>
          <w:sz w:val="28"/>
          <w:szCs w:val="28"/>
        </w:rPr>
        <w:lastRenderedPageBreak/>
        <w:t>окружающими людьми, адекватного поведения в социуме;</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соблюдение правил нравственного поведения, необходимого для общения и сотрудничества;</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формирование социально-бытовых, трудовых умений и навыков, обеспечивающих безопасную жизнедеятельность;</w:t>
      </w:r>
    </w:p>
    <w:p w:rsidR="008839BC" w:rsidRPr="00BA64A3" w:rsidRDefault="008839BC" w:rsidP="008839BC">
      <w:pPr>
        <w:widowControl w:val="0"/>
        <w:numPr>
          <w:ilvl w:val="0"/>
          <w:numId w:val="10"/>
        </w:numPr>
        <w:tabs>
          <w:tab w:val="left" w:pos="0"/>
        </w:tabs>
        <w:spacing w:after="0" w:line="360" w:lineRule="auto"/>
        <w:ind w:left="0" w:firstLine="567"/>
        <w:contextualSpacing/>
        <w:jc w:val="both"/>
        <w:rPr>
          <w:rFonts w:ascii="Times New Roman" w:hAnsi="Times New Roman"/>
          <w:sz w:val="28"/>
          <w:szCs w:val="28"/>
        </w:rPr>
      </w:pPr>
      <w:r w:rsidRPr="00BA64A3">
        <w:rPr>
          <w:rFonts w:ascii="Times New Roman" w:hAnsi="Times New Roman"/>
          <w:sz w:val="28"/>
          <w:szCs w:val="28"/>
        </w:rPr>
        <w:t xml:space="preserve">формирование элементарных практических знаний об окружающем природном и социальном мире, способствующих социальной    </w:t>
      </w:r>
      <w:proofErr w:type="gramStart"/>
      <w:r w:rsidRPr="00BA64A3">
        <w:rPr>
          <w:rFonts w:ascii="Times New Roman" w:hAnsi="Times New Roman"/>
          <w:sz w:val="28"/>
          <w:szCs w:val="28"/>
        </w:rPr>
        <w:t>реабилитации  и</w:t>
      </w:r>
      <w:proofErr w:type="gramEnd"/>
      <w:r w:rsidRPr="00BA64A3">
        <w:rPr>
          <w:rFonts w:ascii="Times New Roman" w:hAnsi="Times New Roman"/>
          <w:sz w:val="28"/>
          <w:szCs w:val="28"/>
        </w:rPr>
        <w:t xml:space="preserve"> адаптации.</w:t>
      </w:r>
    </w:p>
    <w:p w:rsidR="008839BC" w:rsidRPr="002A206A" w:rsidRDefault="008839BC" w:rsidP="008839BC">
      <w:pPr>
        <w:tabs>
          <w:tab w:val="left" w:pos="0"/>
        </w:tabs>
        <w:spacing w:after="0" w:line="360" w:lineRule="auto"/>
        <w:ind w:right="-1" w:firstLine="426"/>
        <w:jc w:val="center"/>
        <w:rPr>
          <w:rFonts w:ascii="Times New Roman" w:eastAsia="Times New Roman" w:hAnsi="Times New Roman"/>
          <w:sz w:val="28"/>
          <w:szCs w:val="28"/>
        </w:rPr>
      </w:pPr>
      <w:r w:rsidRPr="002A206A">
        <w:rPr>
          <w:rFonts w:ascii="Times New Roman" w:eastAsia="Times New Roman" w:hAnsi="Times New Roman"/>
          <w:sz w:val="28"/>
          <w:szCs w:val="28"/>
        </w:rPr>
        <w:t>Ожидаемые результаты</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1.</w:t>
      </w:r>
      <w:r w:rsidRPr="002A206A">
        <w:rPr>
          <w:rFonts w:ascii="Times New Roman" w:eastAsia="Times New Roman" w:hAnsi="Times New Roman"/>
          <w:sz w:val="28"/>
          <w:szCs w:val="28"/>
        </w:rPr>
        <w:tab/>
        <w:t>Освоение основ здорового образа жизни и бережное отношение детей к своему здоровью.</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2.</w:t>
      </w:r>
      <w:r w:rsidRPr="002A206A">
        <w:rPr>
          <w:rFonts w:ascii="Times New Roman" w:eastAsia="Times New Roman" w:hAnsi="Times New Roman"/>
          <w:sz w:val="28"/>
          <w:szCs w:val="28"/>
        </w:rPr>
        <w:tab/>
        <w:t>Овладение приемами сохранения здоровья.</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3.</w:t>
      </w:r>
      <w:r w:rsidRPr="002A206A">
        <w:rPr>
          <w:rFonts w:ascii="Times New Roman" w:eastAsia="Times New Roman" w:hAnsi="Times New Roman"/>
          <w:sz w:val="28"/>
          <w:szCs w:val="28"/>
        </w:rPr>
        <w:tab/>
        <w:t>Расширение знаний и навыков учащихся по гигиенической культуре.</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4.</w:t>
      </w:r>
      <w:r w:rsidRPr="002A206A">
        <w:rPr>
          <w:rFonts w:ascii="Times New Roman" w:eastAsia="Times New Roman" w:hAnsi="Times New Roman"/>
          <w:sz w:val="28"/>
          <w:szCs w:val="28"/>
        </w:rPr>
        <w:tab/>
        <w:t>Осознанная борьба с вредными привычками.</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5.</w:t>
      </w:r>
      <w:r w:rsidRPr="002A206A">
        <w:rPr>
          <w:rFonts w:ascii="Times New Roman" w:eastAsia="Times New Roman" w:hAnsi="Times New Roman"/>
          <w:sz w:val="28"/>
          <w:szCs w:val="28"/>
        </w:rPr>
        <w:tab/>
        <w:t>Ознакомление с различными видами опасностей и способами поведения и действия в них.</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6.</w:t>
      </w:r>
      <w:r w:rsidRPr="002A206A">
        <w:rPr>
          <w:rFonts w:ascii="Times New Roman" w:eastAsia="Times New Roman" w:hAnsi="Times New Roman"/>
          <w:sz w:val="28"/>
          <w:szCs w:val="28"/>
        </w:rPr>
        <w:tab/>
        <w:t>Развитие всех высших психических функций.</w:t>
      </w:r>
    </w:p>
    <w:p w:rsidR="008839BC" w:rsidRPr="002A206A"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7.</w:t>
      </w:r>
      <w:r w:rsidRPr="002A206A">
        <w:rPr>
          <w:rFonts w:ascii="Times New Roman" w:eastAsia="Times New Roman" w:hAnsi="Times New Roman"/>
          <w:sz w:val="28"/>
          <w:szCs w:val="28"/>
        </w:rPr>
        <w:tab/>
        <w:t>Развитие навыков самоконтроля, воспитание базовых эмоций личности, адекватности поведения.</w:t>
      </w:r>
    </w:p>
    <w:p w:rsidR="008839BC"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Методика отслеживания результатов освоения материала заключается в оценивании результативности работы на занятиях.</w:t>
      </w:r>
    </w:p>
    <w:p w:rsidR="008839BC" w:rsidRDefault="008839BC" w:rsidP="008839BC">
      <w:pPr>
        <w:tabs>
          <w:tab w:val="left" w:pos="0"/>
        </w:tabs>
        <w:spacing w:after="0" w:line="360" w:lineRule="auto"/>
        <w:ind w:right="-1" w:firstLine="426"/>
        <w:jc w:val="center"/>
        <w:rPr>
          <w:rFonts w:ascii="Times New Roman" w:eastAsia="Times New Roman" w:hAnsi="Times New Roman"/>
          <w:b/>
          <w:sz w:val="28"/>
          <w:szCs w:val="28"/>
        </w:rPr>
      </w:pPr>
    </w:p>
    <w:p w:rsidR="008839BC" w:rsidRPr="002A206A" w:rsidRDefault="008839BC" w:rsidP="008839BC">
      <w:pPr>
        <w:tabs>
          <w:tab w:val="left" w:pos="0"/>
        </w:tabs>
        <w:spacing w:after="0" w:line="360" w:lineRule="auto"/>
        <w:ind w:right="-1" w:firstLine="426"/>
        <w:jc w:val="center"/>
        <w:rPr>
          <w:rFonts w:ascii="Times New Roman" w:eastAsia="Times New Roman" w:hAnsi="Times New Roman"/>
          <w:b/>
          <w:sz w:val="28"/>
          <w:szCs w:val="28"/>
        </w:rPr>
      </w:pPr>
      <w:r w:rsidRPr="002A206A">
        <w:rPr>
          <w:rFonts w:ascii="Times New Roman" w:eastAsia="Times New Roman" w:hAnsi="Times New Roman"/>
          <w:b/>
          <w:sz w:val="28"/>
          <w:szCs w:val="28"/>
        </w:rPr>
        <w:t>Материально-те</w:t>
      </w:r>
      <w:r>
        <w:rPr>
          <w:rFonts w:ascii="Times New Roman" w:eastAsia="Times New Roman" w:hAnsi="Times New Roman"/>
          <w:b/>
          <w:sz w:val="28"/>
          <w:szCs w:val="28"/>
        </w:rPr>
        <w:t>хническое обеспечение программы</w:t>
      </w:r>
    </w:p>
    <w:p w:rsidR="008839BC" w:rsidRDefault="008839BC" w:rsidP="008839BC">
      <w:pPr>
        <w:tabs>
          <w:tab w:val="left" w:pos="0"/>
        </w:tabs>
        <w:spacing w:after="0" w:line="360" w:lineRule="auto"/>
        <w:ind w:right="-1" w:firstLine="426"/>
        <w:jc w:val="both"/>
        <w:rPr>
          <w:rFonts w:ascii="Times New Roman" w:eastAsia="Times New Roman" w:hAnsi="Times New Roman"/>
          <w:sz w:val="28"/>
          <w:szCs w:val="28"/>
        </w:rPr>
      </w:pPr>
      <w:r w:rsidRPr="002A206A">
        <w:rPr>
          <w:rFonts w:ascii="Times New Roman" w:eastAsia="Times New Roman" w:hAnsi="Times New Roman"/>
          <w:sz w:val="28"/>
          <w:szCs w:val="28"/>
        </w:rPr>
        <w:t>Доска, (магнитная, интерактивная) наглядные материалы, плакаты, муляжи, макеты, подборка материала из газет, вырезки из журналов, создание накопительных папок по отдельным темам, различные энциклопедии, медицинская аптечка, бытовые приборы, игрушки, ручки, карандаши, пластилин, ватманы, фломастеры, цветные карандаши, материалы для творчества, компьютерные развивающие игры и задания на электронном носителе, рисунки детей.</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lastRenderedPageBreak/>
        <w:t>Альбомы.</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1.</w:t>
      </w:r>
      <w:r w:rsidRPr="002A206A">
        <w:rPr>
          <w:rFonts w:ascii="Times New Roman" w:hAnsi="Times New Roman"/>
          <w:sz w:val="28"/>
          <w:szCs w:val="28"/>
        </w:rPr>
        <w:tab/>
        <w:t>“Альбом ребусы”. Иванова О.Д. 2006 г.</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2.</w:t>
      </w:r>
      <w:r w:rsidRPr="002A206A">
        <w:rPr>
          <w:rFonts w:ascii="Times New Roman" w:hAnsi="Times New Roman"/>
          <w:sz w:val="28"/>
          <w:szCs w:val="28"/>
        </w:rPr>
        <w:tab/>
        <w:t xml:space="preserve">“Слова-карточки по ОБЖ” 2 </w:t>
      </w:r>
      <w:proofErr w:type="spellStart"/>
      <w:r w:rsidRPr="002A206A">
        <w:rPr>
          <w:rFonts w:ascii="Times New Roman" w:hAnsi="Times New Roman"/>
          <w:sz w:val="28"/>
          <w:szCs w:val="28"/>
        </w:rPr>
        <w:t>кл</w:t>
      </w:r>
      <w:proofErr w:type="spellEnd"/>
      <w:r w:rsidRPr="002A206A">
        <w:rPr>
          <w:rFonts w:ascii="Times New Roman" w:hAnsi="Times New Roman"/>
          <w:sz w:val="28"/>
          <w:szCs w:val="28"/>
        </w:rPr>
        <w:t xml:space="preserve">., 3 </w:t>
      </w:r>
      <w:proofErr w:type="spellStart"/>
      <w:r w:rsidRPr="002A206A">
        <w:rPr>
          <w:rFonts w:ascii="Times New Roman" w:hAnsi="Times New Roman"/>
          <w:sz w:val="28"/>
          <w:szCs w:val="28"/>
        </w:rPr>
        <w:t>кл</w:t>
      </w:r>
      <w:proofErr w:type="spellEnd"/>
      <w:r w:rsidRPr="002A206A">
        <w:rPr>
          <w:rFonts w:ascii="Times New Roman" w:hAnsi="Times New Roman"/>
          <w:sz w:val="28"/>
          <w:szCs w:val="28"/>
        </w:rPr>
        <w:t xml:space="preserve">., 4 </w:t>
      </w:r>
      <w:proofErr w:type="spellStart"/>
      <w:r w:rsidRPr="002A206A">
        <w:rPr>
          <w:rFonts w:ascii="Times New Roman" w:hAnsi="Times New Roman"/>
          <w:sz w:val="28"/>
          <w:szCs w:val="28"/>
        </w:rPr>
        <w:t>кл</w:t>
      </w:r>
      <w:proofErr w:type="spellEnd"/>
      <w:r w:rsidRPr="002A206A">
        <w:rPr>
          <w:rFonts w:ascii="Times New Roman" w:hAnsi="Times New Roman"/>
          <w:sz w:val="28"/>
          <w:szCs w:val="28"/>
        </w:rPr>
        <w:t>. Иванова О.Д.</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Учебно-методические пособия.</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1.</w:t>
      </w:r>
      <w:r w:rsidRPr="002A206A">
        <w:rPr>
          <w:rFonts w:ascii="Times New Roman" w:hAnsi="Times New Roman"/>
          <w:sz w:val="28"/>
          <w:szCs w:val="28"/>
        </w:rPr>
        <w:tab/>
        <w:t>Папка: “Азбука природы”. Иванова О.Д. 2006 г.</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2.</w:t>
      </w:r>
      <w:r w:rsidRPr="002A206A">
        <w:rPr>
          <w:rFonts w:ascii="Times New Roman" w:hAnsi="Times New Roman"/>
          <w:sz w:val="28"/>
          <w:szCs w:val="28"/>
        </w:rPr>
        <w:tab/>
        <w:t>Папка: “Методическая копилка по ОБЖ”. Иванова О.Д. 2006 г.</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3.</w:t>
      </w:r>
      <w:r w:rsidRPr="002A206A">
        <w:rPr>
          <w:rFonts w:ascii="Times New Roman" w:hAnsi="Times New Roman"/>
          <w:sz w:val="28"/>
          <w:szCs w:val="28"/>
        </w:rPr>
        <w:tab/>
        <w:t>Папка: “Подбор картинок и иллюстраций по ОБЖ”.</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Плакаты.</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1.</w:t>
      </w:r>
      <w:r w:rsidRPr="002A206A">
        <w:rPr>
          <w:rFonts w:ascii="Times New Roman" w:hAnsi="Times New Roman"/>
          <w:sz w:val="28"/>
          <w:szCs w:val="28"/>
        </w:rPr>
        <w:tab/>
        <w:t>“Предупреждающие дорожные знаки”.</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2.</w:t>
      </w:r>
      <w:r w:rsidRPr="002A206A">
        <w:rPr>
          <w:rFonts w:ascii="Times New Roman" w:hAnsi="Times New Roman"/>
          <w:sz w:val="28"/>
          <w:szCs w:val="28"/>
        </w:rPr>
        <w:tab/>
        <w:t>“Терроризм”.</w:t>
      </w:r>
    </w:p>
    <w:p w:rsidR="008839BC" w:rsidRPr="002A206A"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3.</w:t>
      </w:r>
      <w:r w:rsidRPr="002A206A">
        <w:rPr>
          <w:rFonts w:ascii="Times New Roman" w:hAnsi="Times New Roman"/>
          <w:sz w:val="28"/>
          <w:szCs w:val="28"/>
        </w:rPr>
        <w:tab/>
        <w:t>“Пищеварительные органы”.</w:t>
      </w:r>
    </w:p>
    <w:p w:rsidR="008839BC" w:rsidRPr="00ED6A89" w:rsidRDefault="008839BC" w:rsidP="008839BC">
      <w:pPr>
        <w:tabs>
          <w:tab w:val="left" w:pos="0"/>
        </w:tabs>
        <w:ind w:firstLine="426"/>
        <w:rPr>
          <w:rFonts w:ascii="Times New Roman" w:hAnsi="Times New Roman"/>
          <w:sz w:val="28"/>
          <w:szCs w:val="28"/>
        </w:rPr>
      </w:pPr>
      <w:r w:rsidRPr="002A206A">
        <w:rPr>
          <w:rFonts w:ascii="Times New Roman" w:hAnsi="Times New Roman"/>
          <w:sz w:val="28"/>
          <w:szCs w:val="28"/>
        </w:rPr>
        <w:t>4.</w:t>
      </w:r>
      <w:r w:rsidRPr="002A206A">
        <w:rPr>
          <w:rFonts w:ascii="Times New Roman" w:hAnsi="Times New Roman"/>
          <w:sz w:val="28"/>
          <w:szCs w:val="28"/>
        </w:rPr>
        <w:tab/>
        <w:t>“Курильщик”.</w:t>
      </w:r>
    </w:p>
    <w:p w:rsidR="008839BC" w:rsidRPr="007F1BE3" w:rsidRDefault="008839BC" w:rsidP="008839BC">
      <w:pPr>
        <w:tabs>
          <w:tab w:val="left" w:pos="0"/>
        </w:tabs>
        <w:spacing w:line="360" w:lineRule="auto"/>
        <w:ind w:right="-1" w:firstLine="426"/>
        <w:jc w:val="center"/>
        <w:rPr>
          <w:rFonts w:ascii="Times New Roman" w:eastAsia="Times New Roman" w:hAnsi="Times New Roman"/>
          <w:b/>
          <w:sz w:val="28"/>
          <w:szCs w:val="28"/>
        </w:rPr>
      </w:pPr>
      <w:r w:rsidRPr="007F1BE3">
        <w:rPr>
          <w:rFonts w:ascii="Times New Roman" w:eastAsia="Times New Roman" w:hAnsi="Times New Roman"/>
          <w:b/>
          <w:sz w:val="28"/>
          <w:szCs w:val="28"/>
        </w:rPr>
        <w:t>ЛИТЕРАТУРА</w:t>
      </w:r>
    </w:p>
    <w:p w:rsidR="008839BC" w:rsidRPr="007F1BE3" w:rsidRDefault="008839BC" w:rsidP="008839BC">
      <w:pPr>
        <w:numPr>
          <w:ilvl w:val="0"/>
          <w:numId w:val="11"/>
        </w:numPr>
        <w:spacing w:line="360" w:lineRule="auto"/>
        <w:ind w:left="0" w:firstLine="426"/>
        <w:jc w:val="both"/>
        <w:rPr>
          <w:rFonts w:ascii="Times New Roman" w:eastAsia="Times New Roman" w:hAnsi="Times New Roman"/>
          <w:sz w:val="28"/>
          <w:szCs w:val="28"/>
        </w:rPr>
      </w:pPr>
      <w:r w:rsidRPr="007F1BE3">
        <w:rPr>
          <w:rFonts w:ascii="Times New Roman" w:eastAsia="Times New Roman" w:hAnsi="Times New Roman"/>
          <w:sz w:val="28"/>
          <w:szCs w:val="28"/>
        </w:rPr>
        <w:t>Поляков</w:t>
      </w:r>
      <w:proofErr w:type="gramStart"/>
      <w:r w:rsidRPr="007F1BE3">
        <w:rPr>
          <w:rFonts w:ascii="Times New Roman" w:eastAsia="Times New Roman" w:hAnsi="Times New Roman"/>
          <w:sz w:val="28"/>
          <w:szCs w:val="28"/>
        </w:rPr>
        <w:t>,  В.В..</w:t>
      </w:r>
      <w:proofErr w:type="gramEnd"/>
      <w:r w:rsidRPr="007F1BE3">
        <w:rPr>
          <w:rFonts w:ascii="Times New Roman" w:eastAsia="Times New Roman" w:hAnsi="Times New Roman"/>
          <w:sz w:val="28"/>
          <w:szCs w:val="28"/>
        </w:rPr>
        <w:t xml:space="preserve"> Основы безопасности жизнедеятельности: учебник для 2-3 </w:t>
      </w:r>
      <w:proofErr w:type="spellStart"/>
      <w:r w:rsidRPr="007F1BE3">
        <w:rPr>
          <w:rFonts w:ascii="Times New Roman" w:eastAsia="Times New Roman" w:hAnsi="Times New Roman"/>
          <w:sz w:val="28"/>
          <w:szCs w:val="28"/>
        </w:rPr>
        <w:t>кл</w:t>
      </w:r>
      <w:proofErr w:type="spellEnd"/>
      <w:r w:rsidRPr="007F1BE3">
        <w:rPr>
          <w:rFonts w:ascii="Times New Roman" w:eastAsia="Times New Roman" w:hAnsi="Times New Roman"/>
          <w:sz w:val="28"/>
          <w:szCs w:val="28"/>
        </w:rPr>
        <w:t xml:space="preserve">. (1-3), 2-4 </w:t>
      </w:r>
      <w:proofErr w:type="spellStart"/>
      <w:r w:rsidRPr="007F1BE3">
        <w:rPr>
          <w:rFonts w:ascii="Times New Roman" w:eastAsia="Times New Roman" w:hAnsi="Times New Roman"/>
          <w:sz w:val="28"/>
          <w:szCs w:val="28"/>
        </w:rPr>
        <w:t>кл</w:t>
      </w:r>
      <w:proofErr w:type="spellEnd"/>
      <w:r w:rsidRPr="007F1BE3">
        <w:rPr>
          <w:rFonts w:ascii="Times New Roman" w:eastAsia="Times New Roman" w:hAnsi="Times New Roman"/>
          <w:sz w:val="28"/>
          <w:szCs w:val="28"/>
        </w:rPr>
        <w:t xml:space="preserve">. (1-4). В 3 ч. Ч. 1. – М.: Дрофа; </w:t>
      </w:r>
      <w:proofErr w:type="spellStart"/>
      <w:r w:rsidRPr="007F1BE3">
        <w:rPr>
          <w:rFonts w:ascii="Times New Roman" w:eastAsia="Times New Roman" w:hAnsi="Times New Roman"/>
          <w:sz w:val="28"/>
          <w:szCs w:val="28"/>
        </w:rPr>
        <w:t>ДиК</w:t>
      </w:r>
      <w:proofErr w:type="spellEnd"/>
      <w:r w:rsidRPr="007F1BE3">
        <w:rPr>
          <w:rFonts w:ascii="Times New Roman" w:eastAsia="Times New Roman" w:hAnsi="Times New Roman"/>
          <w:sz w:val="28"/>
          <w:szCs w:val="28"/>
        </w:rPr>
        <w:t>, 1997. – 88 с., ил.</w:t>
      </w:r>
    </w:p>
    <w:p w:rsidR="008839BC" w:rsidRPr="007F1BE3" w:rsidRDefault="008839BC" w:rsidP="008839BC">
      <w:pPr>
        <w:numPr>
          <w:ilvl w:val="0"/>
          <w:numId w:val="11"/>
        </w:numPr>
        <w:spacing w:line="360" w:lineRule="auto"/>
        <w:ind w:left="0" w:firstLine="426"/>
        <w:jc w:val="both"/>
        <w:rPr>
          <w:rFonts w:ascii="Times New Roman" w:eastAsia="Times New Roman" w:hAnsi="Times New Roman"/>
          <w:sz w:val="28"/>
          <w:szCs w:val="28"/>
        </w:rPr>
      </w:pPr>
      <w:r w:rsidRPr="007F1BE3">
        <w:rPr>
          <w:rFonts w:ascii="Times New Roman" w:eastAsia="Times New Roman" w:hAnsi="Times New Roman"/>
          <w:sz w:val="28"/>
          <w:szCs w:val="28"/>
        </w:rPr>
        <w:t>Поляков</w:t>
      </w:r>
      <w:proofErr w:type="gramStart"/>
      <w:r w:rsidRPr="007F1BE3">
        <w:rPr>
          <w:rFonts w:ascii="Times New Roman" w:eastAsia="Times New Roman" w:hAnsi="Times New Roman"/>
          <w:sz w:val="28"/>
          <w:szCs w:val="28"/>
        </w:rPr>
        <w:t>,  В.В..</w:t>
      </w:r>
      <w:proofErr w:type="gramEnd"/>
      <w:r w:rsidRPr="007F1BE3">
        <w:rPr>
          <w:rFonts w:ascii="Times New Roman" w:eastAsia="Times New Roman" w:hAnsi="Times New Roman"/>
          <w:sz w:val="28"/>
          <w:szCs w:val="28"/>
        </w:rPr>
        <w:t xml:space="preserve"> Основы безопасности жизнедеятельности: учебник для 2-3 </w:t>
      </w:r>
      <w:proofErr w:type="spellStart"/>
      <w:r w:rsidRPr="007F1BE3">
        <w:rPr>
          <w:rFonts w:ascii="Times New Roman" w:eastAsia="Times New Roman" w:hAnsi="Times New Roman"/>
          <w:sz w:val="28"/>
          <w:szCs w:val="28"/>
        </w:rPr>
        <w:t>кл</w:t>
      </w:r>
      <w:proofErr w:type="spellEnd"/>
      <w:r w:rsidRPr="007F1BE3">
        <w:rPr>
          <w:rFonts w:ascii="Times New Roman" w:eastAsia="Times New Roman" w:hAnsi="Times New Roman"/>
          <w:sz w:val="28"/>
          <w:szCs w:val="28"/>
        </w:rPr>
        <w:t xml:space="preserve">. (1-3), 2-4 </w:t>
      </w:r>
      <w:proofErr w:type="spellStart"/>
      <w:r w:rsidRPr="007F1BE3">
        <w:rPr>
          <w:rFonts w:ascii="Times New Roman" w:eastAsia="Times New Roman" w:hAnsi="Times New Roman"/>
          <w:sz w:val="28"/>
          <w:szCs w:val="28"/>
        </w:rPr>
        <w:t>кл</w:t>
      </w:r>
      <w:proofErr w:type="spellEnd"/>
      <w:r w:rsidRPr="007F1BE3">
        <w:rPr>
          <w:rFonts w:ascii="Times New Roman" w:eastAsia="Times New Roman" w:hAnsi="Times New Roman"/>
          <w:sz w:val="28"/>
          <w:szCs w:val="28"/>
        </w:rPr>
        <w:t xml:space="preserve">. (1-4). В 3 ч. Ч. 2. – М.: Дрофа; </w:t>
      </w:r>
      <w:proofErr w:type="spellStart"/>
      <w:r w:rsidRPr="007F1BE3">
        <w:rPr>
          <w:rFonts w:ascii="Times New Roman" w:eastAsia="Times New Roman" w:hAnsi="Times New Roman"/>
          <w:sz w:val="28"/>
          <w:szCs w:val="28"/>
        </w:rPr>
        <w:t>ДиК</w:t>
      </w:r>
      <w:proofErr w:type="spellEnd"/>
      <w:r w:rsidRPr="007F1BE3">
        <w:rPr>
          <w:rFonts w:ascii="Times New Roman" w:eastAsia="Times New Roman" w:hAnsi="Times New Roman"/>
          <w:sz w:val="28"/>
          <w:szCs w:val="28"/>
        </w:rPr>
        <w:t>, 1997. – 72 с., ил.</w:t>
      </w:r>
    </w:p>
    <w:p w:rsidR="008839BC" w:rsidRPr="007F1BE3" w:rsidRDefault="008839BC" w:rsidP="008839BC">
      <w:pPr>
        <w:numPr>
          <w:ilvl w:val="0"/>
          <w:numId w:val="11"/>
        </w:numPr>
        <w:spacing w:line="360" w:lineRule="auto"/>
        <w:ind w:left="0" w:firstLine="426"/>
        <w:jc w:val="both"/>
        <w:rPr>
          <w:rFonts w:ascii="Times New Roman" w:eastAsia="Times New Roman" w:hAnsi="Times New Roman"/>
          <w:sz w:val="28"/>
          <w:szCs w:val="28"/>
        </w:rPr>
      </w:pPr>
      <w:r w:rsidRPr="007F1BE3">
        <w:rPr>
          <w:rFonts w:ascii="Times New Roman" w:eastAsia="Times New Roman" w:hAnsi="Times New Roman"/>
          <w:sz w:val="28"/>
          <w:szCs w:val="28"/>
        </w:rPr>
        <w:t>Программа курса «Основы безопасности жизнедеятельности» для общеобразовательных учреждений. М.: «Просвещение», 1994.</w:t>
      </w:r>
    </w:p>
    <w:p w:rsidR="008839BC" w:rsidRDefault="008839BC" w:rsidP="008839BC">
      <w:pPr>
        <w:numPr>
          <w:ilvl w:val="0"/>
          <w:numId w:val="11"/>
        </w:numPr>
        <w:spacing w:line="360" w:lineRule="auto"/>
        <w:ind w:left="0" w:firstLine="426"/>
        <w:jc w:val="both"/>
      </w:pPr>
      <w:r w:rsidRPr="00B542AD">
        <w:rPr>
          <w:rFonts w:ascii="Times New Roman" w:hAnsi="Times New Roman"/>
          <w:sz w:val="28"/>
          <w:szCs w:val="28"/>
        </w:rPr>
        <w:t xml:space="preserve"> Программа «Основы безопасной жизнедеятельности»/ </w:t>
      </w:r>
      <w:proofErr w:type="spellStart"/>
      <w:r w:rsidRPr="00B542AD">
        <w:rPr>
          <w:rFonts w:ascii="Times New Roman" w:hAnsi="Times New Roman"/>
          <w:sz w:val="28"/>
          <w:szCs w:val="28"/>
        </w:rPr>
        <w:t>Н.И.Таланова</w:t>
      </w:r>
      <w:proofErr w:type="spellEnd"/>
      <w:r w:rsidRPr="00B542AD">
        <w:rPr>
          <w:rFonts w:ascii="Times New Roman" w:hAnsi="Times New Roman"/>
          <w:sz w:val="28"/>
          <w:szCs w:val="28"/>
        </w:rPr>
        <w:t>. – Коломна, 2011. – 12 с.</w:t>
      </w:r>
    </w:p>
    <w:p w:rsidR="008839BC" w:rsidRDefault="008839BC" w:rsidP="008839BC">
      <w:pPr>
        <w:spacing w:line="240" w:lineRule="auto"/>
      </w:pPr>
    </w:p>
    <w:sectPr w:rsidR="008839BC" w:rsidSect="008839BC">
      <w:foot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BF" w:rsidRDefault="000129BF" w:rsidP="008839BC">
      <w:pPr>
        <w:spacing w:after="0" w:line="240" w:lineRule="auto"/>
      </w:pPr>
      <w:r>
        <w:separator/>
      </w:r>
    </w:p>
  </w:endnote>
  <w:endnote w:type="continuationSeparator" w:id="0">
    <w:p w:rsidR="000129BF" w:rsidRDefault="000129BF" w:rsidP="0088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6470"/>
      <w:docPartObj>
        <w:docPartGallery w:val="Page Numbers (Bottom of Page)"/>
        <w:docPartUnique/>
      </w:docPartObj>
    </w:sdtPr>
    <w:sdtContent>
      <w:p w:rsidR="008839BC" w:rsidRDefault="008839BC">
        <w:pPr>
          <w:pStyle w:val="a7"/>
          <w:jc w:val="right"/>
        </w:pPr>
        <w:r>
          <w:fldChar w:fldCharType="begin"/>
        </w:r>
        <w:r>
          <w:instrText>PAGE   \* MERGEFORMAT</w:instrText>
        </w:r>
        <w:r>
          <w:fldChar w:fldCharType="separate"/>
        </w:r>
        <w:r>
          <w:rPr>
            <w:noProof/>
          </w:rPr>
          <w:t>10</w:t>
        </w:r>
        <w:r>
          <w:fldChar w:fldCharType="end"/>
        </w:r>
      </w:p>
    </w:sdtContent>
  </w:sdt>
  <w:p w:rsidR="008839BC" w:rsidRDefault="00883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BF" w:rsidRDefault="000129BF" w:rsidP="008839BC">
      <w:pPr>
        <w:spacing w:after="0" w:line="240" w:lineRule="auto"/>
      </w:pPr>
      <w:r>
        <w:separator/>
      </w:r>
    </w:p>
  </w:footnote>
  <w:footnote w:type="continuationSeparator" w:id="0">
    <w:p w:rsidR="000129BF" w:rsidRDefault="000129BF" w:rsidP="00883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9F0"/>
    <w:multiLevelType w:val="hybridMultilevel"/>
    <w:tmpl w:val="F01E6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43403A"/>
    <w:multiLevelType w:val="hybridMultilevel"/>
    <w:tmpl w:val="E9F28FCE"/>
    <w:lvl w:ilvl="0" w:tplc="692077FA">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F92D2A"/>
    <w:multiLevelType w:val="hybridMultilevel"/>
    <w:tmpl w:val="B3BE0ADC"/>
    <w:lvl w:ilvl="0" w:tplc="69207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5F49D2"/>
    <w:multiLevelType w:val="multilevel"/>
    <w:tmpl w:val="83F00C86"/>
    <w:lvl w:ilvl="0">
      <w:start w:val="1"/>
      <w:numFmt w:val="bullet"/>
      <w:lvlText w:val=""/>
      <w:lvlJc w:val="left"/>
      <w:pPr>
        <w:ind w:left="0" w:firstLine="0"/>
      </w:pPr>
      <w:rPr>
        <w:rFonts w:ascii="Symbol" w:hAnsi="Symbol" w:hint="default"/>
        <w:b w:val="0"/>
        <w:bCs w:val="0"/>
        <w:i w:val="0"/>
        <w:iCs w:val="0"/>
        <w:smallCaps w:val="0"/>
        <w:strike w:val="0"/>
        <w:dstrike w:val="0"/>
        <w:color w:val="000000"/>
        <w:spacing w:val="-3"/>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F76364"/>
    <w:multiLevelType w:val="hybridMultilevel"/>
    <w:tmpl w:val="5F1C34E2"/>
    <w:lvl w:ilvl="0" w:tplc="69207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144816"/>
    <w:multiLevelType w:val="hybridMultilevel"/>
    <w:tmpl w:val="5E40340E"/>
    <w:lvl w:ilvl="0" w:tplc="B6A20A10">
      <w:start w:val="1"/>
      <w:numFmt w:val="bullet"/>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B86945"/>
    <w:multiLevelType w:val="hybridMultilevel"/>
    <w:tmpl w:val="6F1612FC"/>
    <w:lvl w:ilvl="0" w:tplc="B6A20A10">
      <w:start w:val="1"/>
      <w:numFmt w:val="bullet"/>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26B53"/>
    <w:multiLevelType w:val="hybridMultilevel"/>
    <w:tmpl w:val="2BA6CB94"/>
    <w:lvl w:ilvl="0" w:tplc="3AA63E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B22D04"/>
    <w:multiLevelType w:val="hybridMultilevel"/>
    <w:tmpl w:val="2BA6CB94"/>
    <w:lvl w:ilvl="0" w:tplc="3AA63E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931FF2"/>
    <w:multiLevelType w:val="hybridMultilevel"/>
    <w:tmpl w:val="73DE999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15:restartNumberingAfterBreak="0">
    <w:nsid w:val="79CF512C"/>
    <w:multiLevelType w:val="hybridMultilevel"/>
    <w:tmpl w:val="B226FD9C"/>
    <w:lvl w:ilvl="0" w:tplc="692077FA">
      <w:start w:val="1"/>
      <w:numFmt w:val="bullet"/>
      <w:lvlText w:val=""/>
      <w:lvlJc w:val="left"/>
      <w:pPr>
        <w:ind w:left="2585" w:hanging="360"/>
      </w:pPr>
      <w:rPr>
        <w:rFonts w:ascii="Symbol" w:hAnsi="Symbol" w:hint="default"/>
      </w:rPr>
    </w:lvl>
    <w:lvl w:ilvl="1" w:tplc="04190003">
      <w:start w:val="1"/>
      <w:numFmt w:val="bullet"/>
      <w:lvlText w:val="o"/>
      <w:lvlJc w:val="left"/>
      <w:pPr>
        <w:ind w:left="3305" w:hanging="360"/>
      </w:pPr>
      <w:rPr>
        <w:rFonts w:ascii="Courier New" w:hAnsi="Courier New" w:cs="Courier New" w:hint="default"/>
      </w:rPr>
    </w:lvl>
    <w:lvl w:ilvl="2" w:tplc="04190005">
      <w:start w:val="1"/>
      <w:numFmt w:val="bullet"/>
      <w:lvlText w:val=""/>
      <w:lvlJc w:val="left"/>
      <w:pPr>
        <w:ind w:left="4025" w:hanging="360"/>
      </w:pPr>
      <w:rPr>
        <w:rFonts w:ascii="Wingdings" w:hAnsi="Wingdings" w:hint="default"/>
      </w:rPr>
    </w:lvl>
    <w:lvl w:ilvl="3" w:tplc="04190001">
      <w:start w:val="1"/>
      <w:numFmt w:val="bullet"/>
      <w:lvlText w:val=""/>
      <w:lvlJc w:val="left"/>
      <w:pPr>
        <w:ind w:left="4745" w:hanging="360"/>
      </w:pPr>
      <w:rPr>
        <w:rFonts w:ascii="Symbol" w:hAnsi="Symbol" w:hint="default"/>
      </w:rPr>
    </w:lvl>
    <w:lvl w:ilvl="4" w:tplc="04190003">
      <w:start w:val="1"/>
      <w:numFmt w:val="bullet"/>
      <w:lvlText w:val="o"/>
      <w:lvlJc w:val="left"/>
      <w:pPr>
        <w:ind w:left="5465" w:hanging="360"/>
      </w:pPr>
      <w:rPr>
        <w:rFonts w:ascii="Courier New" w:hAnsi="Courier New" w:cs="Courier New" w:hint="default"/>
      </w:rPr>
    </w:lvl>
    <w:lvl w:ilvl="5" w:tplc="04190005">
      <w:start w:val="1"/>
      <w:numFmt w:val="bullet"/>
      <w:lvlText w:val=""/>
      <w:lvlJc w:val="left"/>
      <w:pPr>
        <w:ind w:left="6185" w:hanging="360"/>
      </w:pPr>
      <w:rPr>
        <w:rFonts w:ascii="Wingdings" w:hAnsi="Wingdings" w:hint="default"/>
      </w:rPr>
    </w:lvl>
    <w:lvl w:ilvl="6" w:tplc="04190001">
      <w:start w:val="1"/>
      <w:numFmt w:val="bullet"/>
      <w:lvlText w:val=""/>
      <w:lvlJc w:val="left"/>
      <w:pPr>
        <w:ind w:left="6905" w:hanging="360"/>
      </w:pPr>
      <w:rPr>
        <w:rFonts w:ascii="Symbol" w:hAnsi="Symbol" w:hint="default"/>
      </w:rPr>
    </w:lvl>
    <w:lvl w:ilvl="7" w:tplc="04190003">
      <w:start w:val="1"/>
      <w:numFmt w:val="bullet"/>
      <w:lvlText w:val="o"/>
      <w:lvlJc w:val="left"/>
      <w:pPr>
        <w:ind w:left="7625" w:hanging="360"/>
      </w:pPr>
      <w:rPr>
        <w:rFonts w:ascii="Courier New" w:hAnsi="Courier New" w:cs="Courier New" w:hint="default"/>
      </w:rPr>
    </w:lvl>
    <w:lvl w:ilvl="8" w:tplc="04190005">
      <w:start w:val="1"/>
      <w:numFmt w:val="bullet"/>
      <w:lvlText w:val=""/>
      <w:lvlJc w:val="left"/>
      <w:pPr>
        <w:ind w:left="8345" w:hanging="360"/>
      </w:pPr>
      <w:rPr>
        <w:rFonts w:ascii="Wingdings" w:hAnsi="Wingdings" w:hint="default"/>
      </w:r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3"/>
  </w:num>
  <w:num w:numId="7">
    <w:abstractNumId w:val="4"/>
  </w:num>
  <w:num w:numId="8">
    <w:abstractNumId w:val="7"/>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68"/>
    <w:rsid w:val="000129BF"/>
    <w:rsid w:val="002E4D68"/>
    <w:rsid w:val="008839BC"/>
    <w:rsid w:val="00E6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7B9"/>
  <w15:chartTrackingRefBased/>
  <w15:docId w15:val="{84D97317-D620-44D9-89A7-16B62B7A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BC"/>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9BC"/>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Основной текст3"/>
    <w:basedOn w:val="a"/>
    <w:rsid w:val="008839BC"/>
    <w:pPr>
      <w:widowControl w:val="0"/>
      <w:shd w:val="clear" w:color="auto" w:fill="FFFFFF"/>
      <w:spacing w:after="0" w:line="482" w:lineRule="exact"/>
      <w:ind w:hanging="360"/>
      <w:jc w:val="both"/>
    </w:pPr>
    <w:rPr>
      <w:rFonts w:ascii="Times New Roman" w:eastAsia="Times New Roman" w:hAnsi="Times New Roman" w:cs="Times New Roman"/>
      <w:sz w:val="28"/>
      <w:szCs w:val="28"/>
      <w:lang w:eastAsia="en-US"/>
    </w:rPr>
  </w:style>
  <w:style w:type="paragraph" w:styleId="a4">
    <w:name w:val="List Paragraph"/>
    <w:basedOn w:val="a"/>
    <w:qFormat/>
    <w:rsid w:val="008839BC"/>
    <w:pPr>
      <w:ind w:left="720"/>
      <w:contextualSpacing/>
    </w:pPr>
    <w:rPr>
      <w:rFonts w:ascii="Calibri" w:eastAsia="Calibri" w:hAnsi="Calibri" w:cs="Times New Roman"/>
      <w:lang w:eastAsia="en-US"/>
    </w:rPr>
  </w:style>
  <w:style w:type="character" w:customStyle="1" w:styleId="1">
    <w:name w:val="Основной текст1"/>
    <w:basedOn w:val="a0"/>
    <w:rsid w:val="008839BC"/>
    <w:rPr>
      <w:rFonts w:ascii="Times New Roman" w:eastAsia="Times New Roman" w:hAnsi="Times New Roman" w:cs="Times New Roman"/>
      <w:color w:val="000000"/>
      <w:spacing w:val="0"/>
      <w:w w:val="100"/>
      <w:position w:val="0"/>
      <w:sz w:val="20"/>
      <w:szCs w:val="20"/>
      <w:shd w:val="clear" w:color="auto" w:fill="FFFFFF"/>
      <w:lang w:val="ru-RU"/>
    </w:rPr>
  </w:style>
  <w:style w:type="table" w:customStyle="1" w:styleId="10">
    <w:name w:val="Сетка таблицы1"/>
    <w:basedOn w:val="a1"/>
    <w:next w:val="a3"/>
    <w:uiPriority w:val="59"/>
    <w:rsid w:val="008839B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Полужирный"/>
    <w:basedOn w:val="a0"/>
    <w:rsid w:val="008839B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5">
    <w:name w:val="header"/>
    <w:basedOn w:val="a"/>
    <w:link w:val="a6"/>
    <w:uiPriority w:val="99"/>
    <w:unhideWhenUsed/>
    <w:rsid w:val="00883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9BC"/>
    <w:rPr>
      <w:rFonts w:asciiTheme="minorHAnsi" w:eastAsiaTheme="minorEastAsia" w:hAnsiTheme="minorHAnsi" w:cstheme="minorBidi"/>
      <w:sz w:val="22"/>
      <w:szCs w:val="22"/>
      <w:lang w:eastAsia="ru-RU"/>
    </w:rPr>
  </w:style>
  <w:style w:type="paragraph" w:styleId="a7">
    <w:name w:val="footer"/>
    <w:basedOn w:val="a"/>
    <w:link w:val="a8"/>
    <w:uiPriority w:val="99"/>
    <w:unhideWhenUsed/>
    <w:rsid w:val="00883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9BC"/>
    <w:rPr>
      <w:rFonts w:asciiTheme="minorHAnsi" w:eastAsiaTheme="minorEastAsia" w:hAnsiTheme="minorHAnsi" w:cstheme="minorBidi"/>
      <w:sz w:val="22"/>
      <w:szCs w:val="22"/>
      <w:lang w:eastAsia="ru-RU"/>
    </w:rPr>
  </w:style>
  <w:style w:type="paragraph" w:styleId="a9">
    <w:name w:val="Balloon Text"/>
    <w:basedOn w:val="a"/>
    <w:link w:val="aa"/>
    <w:uiPriority w:val="99"/>
    <w:semiHidden/>
    <w:unhideWhenUsed/>
    <w:rsid w:val="008839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39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2019-01-31T03:20:00Z</cp:lastPrinted>
  <dcterms:created xsi:type="dcterms:W3CDTF">2019-01-31T03:14:00Z</dcterms:created>
  <dcterms:modified xsi:type="dcterms:W3CDTF">2019-01-31T03:20:00Z</dcterms:modified>
</cp:coreProperties>
</file>