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29" w:rsidRDefault="00354529" w:rsidP="00354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354529" w:rsidRDefault="00354529" w:rsidP="00354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354529" w:rsidRPr="009E2754" w:rsidRDefault="00354529" w:rsidP="00354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354529" w:rsidRDefault="00354529" w:rsidP="00354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268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354529" w:rsidRPr="00554F1F" w:rsidTr="00F65B2F">
        <w:tc>
          <w:tcPr>
            <w:tcW w:w="5103" w:type="dxa"/>
          </w:tcPr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354529" w:rsidRPr="00554F1F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354529" w:rsidRPr="00554F1F" w:rsidRDefault="00354529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354529" w:rsidRDefault="00354529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АООП образования обучающихся с ум</w:t>
            </w:r>
            <w:r w:rsidR="0026730C">
              <w:rPr>
                <w:rFonts w:ascii="Times New Roman" w:hAnsi="Times New Roman" w:cs="Times New Roman"/>
                <w:sz w:val="24"/>
              </w:rPr>
              <w:t>ственной отсталостью, вариант 1</w:t>
            </w:r>
            <w:bookmarkStart w:id="0" w:name="_GoBack"/>
            <w:bookmarkEnd w:id="0"/>
          </w:p>
          <w:p w:rsidR="00354529" w:rsidRDefault="00354529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4529" w:rsidRPr="00554F1F" w:rsidRDefault="00354529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4529" w:rsidRPr="00554F1F" w:rsidRDefault="00354529" w:rsidP="00F65B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4529" w:rsidRDefault="00354529" w:rsidP="00354529">
      <w:pPr>
        <w:tabs>
          <w:tab w:val="left" w:pos="3031"/>
        </w:tabs>
      </w:pPr>
      <w:r>
        <w:tab/>
      </w:r>
    </w:p>
    <w:p w:rsidR="00354529" w:rsidRPr="00FC6DD1" w:rsidRDefault="00354529" w:rsidP="00354529">
      <w:pPr>
        <w:tabs>
          <w:tab w:val="left" w:pos="3031"/>
        </w:tabs>
        <w:rPr>
          <w:sz w:val="6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внеурочной деятельности </w:t>
      </w: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«Волшебный карандаш»</w:t>
      </w: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 класс</w:t>
      </w:r>
    </w:p>
    <w:p w:rsidR="00354529" w:rsidRDefault="00354529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br w:type="page"/>
      </w:r>
    </w:p>
    <w:p w:rsidR="00354529" w:rsidRPr="00E76B65" w:rsidRDefault="00354529" w:rsidP="00354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8405FA" w:rsidRDefault="008405FA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8405FA" w:rsidRDefault="00C41EB6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8405FA" w:rsidRDefault="00C41EB6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8405FA" w:rsidRDefault="00C41EB6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8405FA" w:rsidRDefault="008405FA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8405FA" w:rsidRDefault="008405FA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E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05FA" w:rsidTr="000D09ED">
        <w:tc>
          <w:tcPr>
            <w:tcW w:w="673" w:type="dxa"/>
          </w:tcPr>
          <w:p w:rsidR="008405FA" w:rsidRDefault="008405FA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8405FA" w:rsidRDefault="008405FA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8405FA" w:rsidRDefault="008405FA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4529" w:rsidRDefault="0035452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54529" w:rsidRPr="00354529" w:rsidRDefault="00354529" w:rsidP="00354529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 составлена на основе Программы по изобразительному искусству для специальных (коррекционных) образовательных учреждений VIII вида, 1-4 классы, под редакцией д.п.н. В.В. Воронковой – М.: «Просвещение», 2010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автор: И.А.Грошенков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умения использовать художественные представления для описания окружающего мира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(предметов, процессов, явлений), 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основ творческого мышления, аналитико-синтетической деятельности, деятельности сравнения, обобщения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сформировать набор 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учетом психофизических особенностей и потенциальных возможностей каждого ученика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.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- развивать у обучающихся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основных мыслительных операций (сравнения, обобщения, ориентации в пространств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е, последовательности действий)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наглядно-действенного,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наглядно-образного и словесно-логического мышления;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зрительного восприятия и узнавания;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моторики пальцев;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 пространственных представлений и ориентации;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речи и обогащение словаря;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коррекцию нарушений эмоционально-волевой и личностной сферы;</w:t>
      </w: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коррекцию индивидуальных пробелов в знаниях, умениях, навыках.</w:t>
      </w:r>
    </w:p>
    <w:p w:rsidR="008405FA" w:rsidRDefault="008405FA" w:rsidP="008405FA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8405FA" w:rsidRPr="008405FA" w:rsidRDefault="008405FA" w:rsidP="008405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изобразительного искусства в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8405FA" w:rsidRPr="008405FA" w:rsidRDefault="008405FA" w:rsidP="008405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имеет важное коррекционно-развивающее значение. Занятия изобразительным искусством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8405FA" w:rsidRPr="008405FA" w:rsidRDefault="008405FA" w:rsidP="008405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создан с учетом личностного, деятельностного, дифференцированного, компетентностного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</w:t>
      </w:r>
    </w:p>
    <w:p w:rsidR="008405FA" w:rsidRPr="008405FA" w:rsidRDefault="008405FA" w:rsidP="008405FA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</w:p>
    <w:p w:rsidR="008405FA" w:rsidRPr="008405FA" w:rsidRDefault="008405FA" w:rsidP="008405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реализуется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</w:t>
      </w: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учебного плана внеурочной деятельности. Занятия проводятся 2 раза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</w:t>
      </w: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классе,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 Срок реализации программы – 1 год. </w:t>
      </w:r>
    </w:p>
    <w:p w:rsidR="008405FA" w:rsidRDefault="008405FA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29" w:rsidRDefault="0035452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54529" w:rsidRDefault="00354529" w:rsidP="00354529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665AB7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</w:pP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>ДЕКОРАТИВНОЕ РИСОВАНИЕ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>РИСОВАНИЕ С НАТУРЫ</w:t>
      </w:r>
    </w:p>
    <w:p w:rsidR="00665AB7" w:rsidRPr="00665AB7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посередине, справа, слева;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>РИСОВАНИЕ НА ТЕМЫ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(сверху, снизу, рядом, около).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>БЕСЕДЫ ОБ ИЗОБРАЗИТЕЛЬНОМ ИСКУССТВЕ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• 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Знакомить с иллюстрациями к народным сказкам из книг для детей старшего дошкольного возраста (иллюстрации художников Ю. Васнецова, В. Ватагина, В. Лебедева, Е. Рачева, Е. Чарушина и др.).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Примерные задания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Первая четверть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овощей и фруктов. Рассматривание иллюстраций в детских книжках.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разных видов грибов (белый, подосиновик, мухомор).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в полосе узора из листьев и ягод (по образцу).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Самостоятельное составление учащимися узора в полосе.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геометрического орнамента в квадрате (построить в квадрате осевые линии, полученные треугольники раскрасить цветными карандашами).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в квадрате узора из веточек с листочками (на осевых линиях).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на тему «Деревья осенью». Рассматривание иллюстраций в детских книжках.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знакомых предметов несложной формы (например, папка, линейка, треугольник чертежный).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Декоративное рисование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узор из цветов для коврика прямоугольной формы.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Вторая четверть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геометрического орнамента в прямоугольнике (по образцу).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Декоративное рисование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орнамент в квадрате. Рассматривание иллюстраций в детских книжках. Знакомство с городецкой росписью.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• Рисование в квадрате узора из веточек ели (на осевых линиях).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веточки ели. Рассматривание иллюстраций в детских книжках.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праздничных флажков. Рисование с натуры елочных украшений. Рисование на тему «Веточка с елочными игрушками».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Третья четверть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узора из снежинок (украшение шарфа или свитера).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на тему «Снеговики».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Беседа по картинам. Рисование с натуры рамки для картины.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игрушки-рыбки. Рисование на тему «Рыбки в аквариуме среди водорослей».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предмета прямоугольной формы (ранец, портфель, сумка).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Беседа об изобразительном искусстве. Знакомство с полхов-майданскими изделиями. Рисование узора в полосе.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Декоративное рисование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узор в полосе для косынки треугольной формы (треугольник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готовая форма).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дорожного знака «Впереди опасность» (равносторонний треугольник желтого цвета с черным восклицательным знаком и красной полосой по краям).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Рисование узора в круге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расписная тарелка (круг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готовая форма).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Рисование на классной доске и в тетрадях несложных предметов, сочетающих в себе различные геометрические формы (домик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квадрат и треугольник, тележка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прямоугольник и два круга, скворечник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прямоугольник и треугольник и т. п.).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Четвертая четверть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узора в полосе из чередующихся геометрических фигур, данных учителем.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Декоративное оформление открытки «Ракета летит».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башенки из элементов строительного материала.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• Рисование с натуры праздничного флажка и воздушных шаров.</w:t>
      </w:r>
    </w:p>
    <w:p w:rsidR="00665AB7" w:rsidRPr="006F4F3E" w:rsidRDefault="00665AB7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Тематический рисунок «Дом, украшенный к празднику флажками и огоньками».</w:t>
      </w:r>
    </w:p>
    <w:p w:rsidR="0026597F" w:rsidRPr="002E1041" w:rsidRDefault="00665AB7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Рисование узора в полосе из цветов и листочков. Узор из цветов в круге (круг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готовая форма). Рисование с натуры весенних цветов. Беседа по картинам.</w:t>
      </w:r>
    </w:p>
    <w:p w:rsidR="002E1041" w:rsidRPr="00AB652A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652A">
        <w:rPr>
          <w:rFonts w:ascii="Times New Roman" w:eastAsia="Times New Roman" w:hAnsi="Times New Roman" w:cs="Times New Roman"/>
          <w:i/>
          <w:color w:val="05080F"/>
          <w:sz w:val="28"/>
          <w:szCs w:val="28"/>
        </w:rPr>
        <w:t>Основные требования к знаниям и умениям учащихся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Учащиеся должны уметь: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организовывать свое рабочее место, правильно сидеть за партой (столом), правильно держать тетрадь для рисования и карандаш;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выполняя рисунки, использовать только одну сторону листа бумаги;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ориентироваться на плоскости листа бумаги;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закрашивать рисунок цветными карандашами, соблюдая контуры рисунка и направление штрихов (сверху вниз, слева направо, наискось):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различать и называть цвета;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узнавать и показывать основные геометрические фигуры и тела;</w:t>
      </w:r>
    </w:p>
    <w:p w:rsidR="002E1041" w:rsidRPr="006F4F3E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2E1041" w:rsidRDefault="002E1041" w:rsidP="002E10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26597F" w:rsidRDefault="002659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6597F" w:rsidRDefault="008405FA" w:rsidP="008405FA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  <w:lastRenderedPageBreak/>
        <w:t>Т</w:t>
      </w:r>
      <w:r w:rsidR="0026597F" w:rsidRPr="0084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</w:t>
      </w:r>
      <w:r w:rsidR="0026597F" w:rsidRPr="0026597F"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  <w:t xml:space="preserve"> планирование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851"/>
      </w:tblGrid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597F" w:rsidRPr="006F4F3E" w:rsidRDefault="0026597F" w:rsidP="00F65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3E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с натуры овощей и фруктов. 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Рассматривание иллюстраций в детских книжках.</w:t>
            </w:r>
            <w:r w:rsidRPr="006F4F3E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разных видов грибов (белый, подосиновик, мухомор).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5 - 6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в полосе узора из листьев и ягод (по образцу).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7 - 8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Самостоятельное составление учащимися узора в полосе.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9 -10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геометрического орнамента в квадрате (построить в квадрате осевые линии, полученные треугольники раскрасить цветными карандашами).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в квадрате узора из веточек с листочками (на осевых линиях).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на тему «Деревья осенью». Рассматривание иллюстраций в детских книжках.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знакомых предметов несложной формы (например, папка, линейка, треугольник чертежный).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Декоративное рисование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узор из цветов для коврика прямоугольной формы.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геометрического орнамента в прямоугольнике (по образцу).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Декоративное рисование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орнамент в квадрате. Рассматривание иллюстраций в детских книжках. Знакомство с городецкой росписью.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в квадрате узора из веточек ели (на осевых линиях).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веточки ели. Рассматривание иллюстраций в детских книжках.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праздничных флажков. Рисование с натуры елочных украшений. Рисование на тему «Веточка с елочными игрушками».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6F4F3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узора из снежинок (украшение шарфа или свитера).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F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на тему «Снеговики».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Беседа по картинам. Рисование с натуры рамки для картины.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с натуры игрушки-рыбки. 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на тему «Рыбки в аквариуме среди водорослей».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предмета прямоугольной формы (ранец, портфель, сумка).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Беседа об изобразительном искусстве. Знакомство с полхов-майданскими изделиями. Рисование узора в полосе.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Декоративное рисование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узор в полосе для косынки треугольной формы (треугольник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готовая форма).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дорожного знака «Впереди опасность» (равносторонний треугольник желтого цвета с черным восклицательным знаком и красной полосой по краям).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узора в круге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расписная тарелка (круг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готовая форма).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на классной доске и в тетрадях несложных предметов, сочетающих в себе различные геометрические формы (домик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квадрат и треугольник, тележка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прямоугольник и два круга, скворечник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прямоугольник и треугольник и т. п.).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узора в полосе из чередующихся геометрических фигур, данных учителем.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Декоративное оформление открытки «Ракета летит».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lastRenderedPageBreak/>
              <w:t>57-58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праздничного флажка и воздушных шаров.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Тематический рисунок «Дом, украшенный к празднику флажками и огоньками».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узора в полосе из цветов и листочков. 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Узор из цветов в круге (круг </w:t>
            </w:r>
            <w:r w:rsidRPr="006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готовая форма).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весенних цветов.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  <w:tr w:rsidR="0026597F" w:rsidRPr="006F4F3E" w:rsidTr="00F65B2F">
        <w:tc>
          <w:tcPr>
            <w:tcW w:w="959" w:type="dxa"/>
          </w:tcPr>
          <w:p w:rsidR="0026597F" w:rsidRPr="006F4F3E" w:rsidRDefault="0026597F" w:rsidP="00F65B2F">
            <w:pPr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7796" w:type="dxa"/>
          </w:tcPr>
          <w:p w:rsidR="0026597F" w:rsidRPr="006F4F3E" w:rsidRDefault="0026597F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6F4F3E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Беседа по картинам.</w:t>
            </w:r>
            <w:r w:rsidRPr="006F4F3E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Рисование на свободную тему. Подведение итогов.</w:t>
            </w:r>
          </w:p>
        </w:tc>
        <w:tc>
          <w:tcPr>
            <w:tcW w:w="851" w:type="dxa"/>
          </w:tcPr>
          <w:p w:rsidR="0026597F" w:rsidRPr="006F4F3E" w:rsidRDefault="0026597F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6F4F3E">
              <w:rPr>
                <w:rFonts w:ascii="Times New Roman" w:hAnsi="Times New Roman" w:cs="Times New Roman"/>
              </w:rPr>
              <w:t>2</w:t>
            </w:r>
          </w:p>
        </w:tc>
      </w:tr>
    </w:tbl>
    <w:p w:rsidR="0026597F" w:rsidRDefault="0026597F" w:rsidP="0026597F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</w:p>
    <w:p w:rsidR="0026597F" w:rsidRPr="0026597F" w:rsidRDefault="008405FA" w:rsidP="0026597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</w:t>
      </w:r>
      <w:r w:rsidRPr="0026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="0026597F" w:rsidRPr="0026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597F" w:rsidRDefault="0026597F" w:rsidP="002659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невозможно без пристального, внимательного отношения к формированию речи учащихся. Поэтому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26597F" w:rsidRPr="00B53945" w:rsidRDefault="0026597F" w:rsidP="002659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первый план при изучении изобразительного искусства выносится задача совершенствования познавательной, эмоционально-волевой и двигательной сферы учащихся.</w:t>
      </w:r>
    </w:p>
    <w:p w:rsidR="0026597F" w:rsidRPr="00B53945" w:rsidRDefault="0026597F" w:rsidP="0026597F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 результатами изучения курса являются: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мировоззрения, целостного представления о мире, о формах искусства;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готовности к труду, навыков самостоятельной работы</w:t>
      </w:r>
    </w:p>
    <w:p w:rsidR="0026597F" w:rsidRPr="00B53945" w:rsidRDefault="0026597F" w:rsidP="0026597F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познавать мир через образы и формы изобразительного искусства</w:t>
      </w:r>
    </w:p>
    <w:p w:rsidR="0026597F" w:rsidRPr="00B53945" w:rsidRDefault="0026597F" w:rsidP="002659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 изучения изобразительного искусства проявляются:</w:t>
      </w:r>
    </w:p>
    <w:p w:rsidR="0026597F" w:rsidRPr="00B53945" w:rsidRDefault="0026597F" w:rsidP="0026597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26597F" w:rsidRPr="00B53945" w:rsidRDefault="0026597F" w:rsidP="0026597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зрительной памяти, фантазии, воображения, художественной интуиции;</w:t>
      </w:r>
    </w:p>
    <w:p w:rsidR="0026597F" w:rsidRPr="00B53945" w:rsidRDefault="0026597F" w:rsidP="0026597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самоконтроль;</w:t>
      </w:r>
    </w:p>
    <w:p w:rsidR="0026597F" w:rsidRPr="00B53945" w:rsidRDefault="0026597F" w:rsidP="0026597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26597F" w:rsidRPr="00B53945" w:rsidRDefault="0026597F" w:rsidP="002659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Учащимся с нарушениями в развитии свойственны некритичность в выполнении действий, низкий уровень самоконтроля, обусловленные косностью и тугоподвижностью процессов мышления, связанных с инертностью нервных процессов. Из-за слабости регулирующей функции мышления и речи детям с особыми образовательными потребностями трудно полностью подчинить свои действия инструкции учителя, поэтому для формирования у них представлений о форме предметов, цветоведении, перспективном построении рисунка, композиции и др. требуется развернутость всех этапов формирования умственных действий. 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26597F" w:rsidRPr="00B53945" w:rsidRDefault="0026597F" w:rsidP="002659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26597F" w:rsidRPr="00B53945" w:rsidRDefault="0026597F" w:rsidP="002659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26597F" w:rsidRDefault="0026597F" w:rsidP="0026597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97F" w:rsidRDefault="002659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6597F" w:rsidRPr="008405FA" w:rsidRDefault="008405FA" w:rsidP="002659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7</w:t>
      </w:r>
      <w:r w:rsidR="0026597F" w:rsidRPr="0026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26597F" w:rsidRPr="0026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597F" w:rsidRDefault="0026597F" w:rsidP="00265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6597F" w:rsidRPr="0026597F" w:rsidRDefault="0026597F" w:rsidP="00265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расходные материалы для ИЗО: клей, бумага (цветная, картон и др.); карандаши (простые, цветные), фломастеры, краски (акварель, гуашь); пластичные материалы (пластилин, соленое тесто); кисти, ножницы, штампы, трафареты, индивидуальные доски; натуральные объекты, изображения (картинки, фотографии, пиктограммы) готовых изделий и операций по их изготовлению; репродукции картин; изделия из пластилина; рабочие альбомы с материалом для раскрашивания, вырезания, наклеивания, рисования;</w:t>
      </w:r>
    </w:p>
    <w:p w:rsidR="0026597F" w:rsidRPr="0026597F" w:rsidRDefault="0026597F" w:rsidP="00265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технические средства: ноутбук, колонка, проектор;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аудио и видеоматериалы, презентации;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пособия: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«Овощи»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-макеты «Фрукты»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-макеты «Геометрические фигуры»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игрушки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строительные кубики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Карточки-задания по темам</w:t>
      </w: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26597F" w:rsidRPr="0026597F" w:rsidRDefault="0026597F" w:rsidP="0026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картин художников.</w:t>
      </w:r>
    </w:p>
    <w:p w:rsidR="0026597F" w:rsidRPr="00CD1618" w:rsidRDefault="0026597F" w:rsidP="008405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26597F" w:rsidRDefault="0026597F" w:rsidP="0026597F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для коррекционных общеобразовательных учреждений VIII вида: Изобразительное искусство и художественный труд. Под руководством Воронковой, 1-9 класс Просвещение 2010 (автор Грошенков И.А.)</w:t>
      </w:r>
    </w:p>
    <w:p w:rsidR="0026597F" w:rsidRDefault="0026597F" w:rsidP="0026597F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26597F" w:rsidRPr="0026597F" w:rsidRDefault="0026597F" w:rsidP="0026597F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97F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по росписи</w:t>
      </w:r>
    </w:p>
    <w:p w:rsidR="0026597F" w:rsidRPr="0026597F" w:rsidRDefault="0026597F" w:rsidP="0026597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97F" w:rsidRPr="0026597F" w:rsidRDefault="0026597F" w:rsidP="0026597F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</w:p>
    <w:p w:rsidR="0026597F" w:rsidRPr="006F4F3E" w:rsidRDefault="0026597F" w:rsidP="0066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AB7" w:rsidRPr="00665AB7" w:rsidRDefault="00665AB7" w:rsidP="00665AB7">
      <w:pPr>
        <w:spacing w:after="0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4529" w:rsidRPr="00354529" w:rsidRDefault="00354529" w:rsidP="003545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29" w:rsidRDefault="00354529" w:rsidP="0035452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</w:t>
      </w: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54529" w:rsidRDefault="00354529" w:rsidP="0035452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F54A7" w:rsidRDefault="00DF54A7"/>
    <w:sectPr w:rsidR="00DF54A7" w:rsidSect="002E10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B3" w:rsidRDefault="003D6DB3" w:rsidP="002E1041">
      <w:pPr>
        <w:spacing w:after="0" w:line="240" w:lineRule="auto"/>
      </w:pPr>
      <w:r>
        <w:separator/>
      </w:r>
    </w:p>
  </w:endnote>
  <w:endnote w:type="continuationSeparator" w:id="0">
    <w:p w:rsidR="003D6DB3" w:rsidRDefault="003D6DB3" w:rsidP="002E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B3" w:rsidRDefault="003D6DB3" w:rsidP="002E1041">
      <w:pPr>
        <w:spacing w:after="0" w:line="240" w:lineRule="auto"/>
      </w:pPr>
      <w:r>
        <w:separator/>
      </w:r>
    </w:p>
  </w:footnote>
  <w:footnote w:type="continuationSeparator" w:id="0">
    <w:p w:rsidR="003D6DB3" w:rsidRDefault="003D6DB3" w:rsidP="002E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971"/>
      <w:docPartObj>
        <w:docPartGallery w:val="Page Numbers (Top of Page)"/>
        <w:docPartUnique/>
      </w:docPartObj>
    </w:sdtPr>
    <w:sdtEndPr/>
    <w:sdtContent>
      <w:p w:rsidR="002E1041" w:rsidRDefault="002E1041">
        <w:pPr>
          <w:pStyle w:val="a5"/>
          <w:jc w:val="right"/>
        </w:pPr>
        <w:r w:rsidRPr="002E1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0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1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74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E1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1041" w:rsidRDefault="002E10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8E9"/>
    <w:multiLevelType w:val="hybridMultilevel"/>
    <w:tmpl w:val="890C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1B3"/>
    <w:multiLevelType w:val="multilevel"/>
    <w:tmpl w:val="EE6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53EC"/>
    <w:multiLevelType w:val="multilevel"/>
    <w:tmpl w:val="9C8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16E"/>
    <w:multiLevelType w:val="multilevel"/>
    <w:tmpl w:val="BA340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24AD8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310739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1429E8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E608A7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29"/>
    <w:rsid w:val="00013F41"/>
    <w:rsid w:val="000158E6"/>
    <w:rsid w:val="00020F8F"/>
    <w:rsid w:val="00041230"/>
    <w:rsid w:val="00041FE7"/>
    <w:rsid w:val="000529C6"/>
    <w:rsid w:val="00056F6B"/>
    <w:rsid w:val="00093C19"/>
    <w:rsid w:val="00097A0B"/>
    <w:rsid w:val="000A1453"/>
    <w:rsid w:val="000A242B"/>
    <w:rsid w:val="000A6EA4"/>
    <w:rsid w:val="000A7815"/>
    <w:rsid w:val="000B508B"/>
    <w:rsid w:val="000C59D0"/>
    <w:rsid w:val="000D4DE1"/>
    <w:rsid w:val="000D4EE6"/>
    <w:rsid w:val="000D7463"/>
    <w:rsid w:val="000F1533"/>
    <w:rsid w:val="001077C6"/>
    <w:rsid w:val="00115245"/>
    <w:rsid w:val="00116D02"/>
    <w:rsid w:val="00176E2D"/>
    <w:rsid w:val="00181F9C"/>
    <w:rsid w:val="001827AB"/>
    <w:rsid w:val="00186BF5"/>
    <w:rsid w:val="001958C3"/>
    <w:rsid w:val="001A0C30"/>
    <w:rsid w:val="001A6622"/>
    <w:rsid w:val="001C1E01"/>
    <w:rsid w:val="001C1FFF"/>
    <w:rsid w:val="001C2389"/>
    <w:rsid w:val="001C435B"/>
    <w:rsid w:val="001D00EB"/>
    <w:rsid w:val="001D26A9"/>
    <w:rsid w:val="001D43C6"/>
    <w:rsid w:val="00220DA2"/>
    <w:rsid w:val="002236AF"/>
    <w:rsid w:val="00230617"/>
    <w:rsid w:val="00232584"/>
    <w:rsid w:val="00233130"/>
    <w:rsid w:val="00240293"/>
    <w:rsid w:val="00240E8F"/>
    <w:rsid w:val="002448E4"/>
    <w:rsid w:val="00247BB5"/>
    <w:rsid w:val="00250837"/>
    <w:rsid w:val="00257124"/>
    <w:rsid w:val="0026597F"/>
    <w:rsid w:val="0026730C"/>
    <w:rsid w:val="00282C56"/>
    <w:rsid w:val="00282F0B"/>
    <w:rsid w:val="00293B1B"/>
    <w:rsid w:val="002A3033"/>
    <w:rsid w:val="002B079E"/>
    <w:rsid w:val="002B7A42"/>
    <w:rsid w:val="002D12DB"/>
    <w:rsid w:val="002E1041"/>
    <w:rsid w:val="002E567B"/>
    <w:rsid w:val="002F5993"/>
    <w:rsid w:val="00305AEF"/>
    <w:rsid w:val="00315C1F"/>
    <w:rsid w:val="0032049F"/>
    <w:rsid w:val="00325234"/>
    <w:rsid w:val="00325D89"/>
    <w:rsid w:val="00327604"/>
    <w:rsid w:val="00354529"/>
    <w:rsid w:val="003553FE"/>
    <w:rsid w:val="00356440"/>
    <w:rsid w:val="00361CAE"/>
    <w:rsid w:val="00363297"/>
    <w:rsid w:val="003637AA"/>
    <w:rsid w:val="00372304"/>
    <w:rsid w:val="003748F0"/>
    <w:rsid w:val="00376348"/>
    <w:rsid w:val="00376F4D"/>
    <w:rsid w:val="0038152C"/>
    <w:rsid w:val="003861D4"/>
    <w:rsid w:val="003868FB"/>
    <w:rsid w:val="003922CF"/>
    <w:rsid w:val="003A4460"/>
    <w:rsid w:val="003D6DB3"/>
    <w:rsid w:val="003E3A83"/>
    <w:rsid w:val="003F592F"/>
    <w:rsid w:val="003F5B5D"/>
    <w:rsid w:val="00405321"/>
    <w:rsid w:val="00411347"/>
    <w:rsid w:val="00420206"/>
    <w:rsid w:val="00420A6B"/>
    <w:rsid w:val="00421534"/>
    <w:rsid w:val="00422069"/>
    <w:rsid w:val="00425A6F"/>
    <w:rsid w:val="00434006"/>
    <w:rsid w:val="004367AE"/>
    <w:rsid w:val="0045658A"/>
    <w:rsid w:val="00464904"/>
    <w:rsid w:val="004717FB"/>
    <w:rsid w:val="00475E11"/>
    <w:rsid w:val="00494ED0"/>
    <w:rsid w:val="004D05C1"/>
    <w:rsid w:val="004F5A0C"/>
    <w:rsid w:val="00512B37"/>
    <w:rsid w:val="00545087"/>
    <w:rsid w:val="00575F87"/>
    <w:rsid w:val="00594323"/>
    <w:rsid w:val="00594A69"/>
    <w:rsid w:val="005958F2"/>
    <w:rsid w:val="005A2DFA"/>
    <w:rsid w:val="005A5F7A"/>
    <w:rsid w:val="005E6595"/>
    <w:rsid w:val="006035BB"/>
    <w:rsid w:val="00604F86"/>
    <w:rsid w:val="0062040D"/>
    <w:rsid w:val="00623F84"/>
    <w:rsid w:val="0063307D"/>
    <w:rsid w:val="00633266"/>
    <w:rsid w:val="006360DD"/>
    <w:rsid w:val="00656DF4"/>
    <w:rsid w:val="00665AB7"/>
    <w:rsid w:val="00667178"/>
    <w:rsid w:val="00671826"/>
    <w:rsid w:val="006A3943"/>
    <w:rsid w:val="006A3C10"/>
    <w:rsid w:val="006B21DF"/>
    <w:rsid w:val="006C1BB3"/>
    <w:rsid w:val="006D14FE"/>
    <w:rsid w:val="006D7CCF"/>
    <w:rsid w:val="006E66E0"/>
    <w:rsid w:val="006E731A"/>
    <w:rsid w:val="006F7A0B"/>
    <w:rsid w:val="007131A1"/>
    <w:rsid w:val="007443A4"/>
    <w:rsid w:val="0075115E"/>
    <w:rsid w:val="0075157F"/>
    <w:rsid w:val="007608CF"/>
    <w:rsid w:val="00777A10"/>
    <w:rsid w:val="007822C7"/>
    <w:rsid w:val="00782B97"/>
    <w:rsid w:val="00783ECF"/>
    <w:rsid w:val="00797365"/>
    <w:rsid w:val="007A0EBE"/>
    <w:rsid w:val="007A69C3"/>
    <w:rsid w:val="007B4610"/>
    <w:rsid w:val="007B54B3"/>
    <w:rsid w:val="007C5B01"/>
    <w:rsid w:val="007D34E1"/>
    <w:rsid w:val="007E0506"/>
    <w:rsid w:val="007E65CA"/>
    <w:rsid w:val="00825890"/>
    <w:rsid w:val="008315EE"/>
    <w:rsid w:val="00833130"/>
    <w:rsid w:val="00834CDA"/>
    <w:rsid w:val="008350FC"/>
    <w:rsid w:val="008405FA"/>
    <w:rsid w:val="00841098"/>
    <w:rsid w:val="00860D57"/>
    <w:rsid w:val="00871B8C"/>
    <w:rsid w:val="00890B71"/>
    <w:rsid w:val="00891B5A"/>
    <w:rsid w:val="008B0529"/>
    <w:rsid w:val="008B07C6"/>
    <w:rsid w:val="008C0B9B"/>
    <w:rsid w:val="008C54D9"/>
    <w:rsid w:val="008E2481"/>
    <w:rsid w:val="008E2F22"/>
    <w:rsid w:val="008E3CB8"/>
    <w:rsid w:val="008F0A6E"/>
    <w:rsid w:val="008F2594"/>
    <w:rsid w:val="008F2B21"/>
    <w:rsid w:val="008F4F1B"/>
    <w:rsid w:val="009006F4"/>
    <w:rsid w:val="00905019"/>
    <w:rsid w:val="009206A1"/>
    <w:rsid w:val="0092250E"/>
    <w:rsid w:val="00925741"/>
    <w:rsid w:val="0093242F"/>
    <w:rsid w:val="00937DB5"/>
    <w:rsid w:val="0094616E"/>
    <w:rsid w:val="00946FB8"/>
    <w:rsid w:val="00985756"/>
    <w:rsid w:val="009A79F3"/>
    <w:rsid w:val="009C76CE"/>
    <w:rsid w:val="009D32AB"/>
    <w:rsid w:val="009D6376"/>
    <w:rsid w:val="009E27B7"/>
    <w:rsid w:val="009F5FBB"/>
    <w:rsid w:val="00A101E2"/>
    <w:rsid w:val="00A104CB"/>
    <w:rsid w:val="00A21C43"/>
    <w:rsid w:val="00A5117B"/>
    <w:rsid w:val="00A640FE"/>
    <w:rsid w:val="00A66084"/>
    <w:rsid w:val="00A7521E"/>
    <w:rsid w:val="00A93912"/>
    <w:rsid w:val="00AB1773"/>
    <w:rsid w:val="00AC4EC6"/>
    <w:rsid w:val="00B011BC"/>
    <w:rsid w:val="00B20811"/>
    <w:rsid w:val="00B22C8C"/>
    <w:rsid w:val="00B3103B"/>
    <w:rsid w:val="00B3326A"/>
    <w:rsid w:val="00B365B2"/>
    <w:rsid w:val="00B4479F"/>
    <w:rsid w:val="00B464EF"/>
    <w:rsid w:val="00B6586D"/>
    <w:rsid w:val="00B95495"/>
    <w:rsid w:val="00BA6475"/>
    <w:rsid w:val="00BA7715"/>
    <w:rsid w:val="00BA7A8F"/>
    <w:rsid w:val="00BB52BA"/>
    <w:rsid w:val="00BD1971"/>
    <w:rsid w:val="00BF7C0A"/>
    <w:rsid w:val="00C02C5C"/>
    <w:rsid w:val="00C11154"/>
    <w:rsid w:val="00C12ECF"/>
    <w:rsid w:val="00C36E67"/>
    <w:rsid w:val="00C41EB6"/>
    <w:rsid w:val="00C52308"/>
    <w:rsid w:val="00C67180"/>
    <w:rsid w:val="00C74FCD"/>
    <w:rsid w:val="00C9586D"/>
    <w:rsid w:val="00CB4342"/>
    <w:rsid w:val="00CB6F72"/>
    <w:rsid w:val="00CC222D"/>
    <w:rsid w:val="00CD3D1F"/>
    <w:rsid w:val="00CE3A84"/>
    <w:rsid w:val="00CE7483"/>
    <w:rsid w:val="00CF5559"/>
    <w:rsid w:val="00D03ED9"/>
    <w:rsid w:val="00D23F4F"/>
    <w:rsid w:val="00D472DC"/>
    <w:rsid w:val="00D53446"/>
    <w:rsid w:val="00D6653F"/>
    <w:rsid w:val="00D77C56"/>
    <w:rsid w:val="00D821FF"/>
    <w:rsid w:val="00D87C01"/>
    <w:rsid w:val="00DC5CB8"/>
    <w:rsid w:val="00DC78CD"/>
    <w:rsid w:val="00DD62F2"/>
    <w:rsid w:val="00DE24BB"/>
    <w:rsid w:val="00DE4577"/>
    <w:rsid w:val="00DE6235"/>
    <w:rsid w:val="00DF54A7"/>
    <w:rsid w:val="00E0008D"/>
    <w:rsid w:val="00E01112"/>
    <w:rsid w:val="00E03A3C"/>
    <w:rsid w:val="00E043EC"/>
    <w:rsid w:val="00E04FA6"/>
    <w:rsid w:val="00E40B05"/>
    <w:rsid w:val="00E61BE9"/>
    <w:rsid w:val="00E66137"/>
    <w:rsid w:val="00E66671"/>
    <w:rsid w:val="00E72D35"/>
    <w:rsid w:val="00E93DCB"/>
    <w:rsid w:val="00EB36E5"/>
    <w:rsid w:val="00EB54A7"/>
    <w:rsid w:val="00EC6D07"/>
    <w:rsid w:val="00ED0666"/>
    <w:rsid w:val="00EE12D2"/>
    <w:rsid w:val="00EF0D2B"/>
    <w:rsid w:val="00EF1002"/>
    <w:rsid w:val="00EF19E4"/>
    <w:rsid w:val="00F22CD3"/>
    <w:rsid w:val="00F54D4B"/>
    <w:rsid w:val="00F62B6B"/>
    <w:rsid w:val="00F8447A"/>
    <w:rsid w:val="00F97092"/>
    <w:rsid w:val="00F9778F"/>
    <w:rsid w:val="00FA4C93"/>
    <w:rsid w:val="00FA5C12"/>
    <w:rsid w:val="00FB7815"/>
    <w:rsid w:val="00FC1F50"/>
    <w:rsid w:val="00FC6777"/>
    <w:rsid w:val="00FE0BCA"/>
    <w:rsid w:val="00FE5E3A"/>
    <w:rsid w:val="00FF0313"/>
    <w:rsid w:val="00FF2555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EE00"/>
  <w15:docId w15:val="{9AA4599F-2747-489E-A6DB-F4F3D30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29"/>
    <w:pPr>
      <w:ind w:left="720"/>
      <w:contextualSpacing/>
    </w:pPr>
  </w:style>
  <w:style w:type="table" w:styleId="a4">
    <w:name w:val="Table Grid"/>
    <w:basedOn w:val="a1"/>
    <w:uiPriority w:val="39"/>
    <w:rsid w:val="0026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04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04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3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8</cp:revision>
  <cp:lastPrinted>2019-02-16T20:31:00Z</cp:lastPrinted>
  <dcterms:created xsi:type="dcterms:W3CDTF">2019-02-06T17:42:00Z</dcterms:created>
  <dcterms:modified xsi:type="dcterms:W3CDTF">2019-02-16T21:17:00Z</dcterms:modified>
</cp:coreProperties>
</file>